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258C1" w14:textId="77777777" w:rsidR="00AC6142" w:rsidRPr="00051B28" w:rsidRDefault="00AC6142" w:rsidP="009F7C9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3613B45D" w14:textId="77777777" w:rsidR="00AC6142" w:rsidRPr="00051B28" w:rsidRDefault="00AC6142" w:rsidP="009F7C9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 проекту бюджета Нефтеюганского района по расходам </w:t>
      </w:r>
    </w:p>
    <w:p w14:paraId="2CFB1BDE" w14:textId="6898CF24" w:rsidR="00AC6142" w:rsidRPr="00051B28" w:rsidRDefault="00AC6142" w:rsidP="009F7C9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</w:t>
      </w:r>
      <w:r w:rsidR="00821732"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плановый период 202</w:t>
      </w:r>
      <w:r w:rsidR="00821732"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821732"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051B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  <w:bookmarkStart w:id="0" w:name="_GoBack"/>
      <w:bookmarkEnd w:id="0"/>
    </w:p>
    <w:p w14:paraId="3868E373" w14:textId="77777777" w:rsidR="00E80FCC" w:rsidRPr="005D41BE" w:rsidRDefault="00E80FCC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color w:val="FF0000"/>
          <w:sz w:val="26"/>
          <w:szCs w:val="26"/>
        </w:rPr>
      </w:pPr>
    </w:p>
    <w:p w14:paraId="2AEA776A" w14:textId="7DD35EB8" w:rsidR="002B3ABF" w:rsidRPr="00655CDD" w:rsidRDefault="002B3ABF" w:rsidP="000D69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55CDD">
        <w:rPr>
          <w:rFonts w:ascii="Times New Roman" w:eastAsia="Courier New" w:hAnsi="Times New Roman" w:cs="Times New Roman"/>
          <w:sz w:val="26"/>
          <w:szCs w:val="26"/>
        </w:rPr>
        <w:t>При разработке проекта бюджета Нефтеюганского района учтены положения</w:t>
      </w:r>
      <w:r w:rsidRPr="00655CDD">
        <w:rPr>
          <w:rFonts w:ascii="Times New Roman" w:hAnsi="Times New Roman" w:cs="Times New Roman"/>
          <w:sz w:val="26"/>
          <w:szCs w:val="26"/>
        </w:rPr>
        <w:t xml:space="preserve"> </w:t>
      </w:r>
      <w:r w:rsid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Послания </w:t>
      </w:r>
      <w:r w:rsidR="000D69AF" w:rsidRP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Президента Российской Федерации Федеральному Собранию Российской Федерации от 21.02.2023,</w:t>
      </w:r>
      <w:r w:rsidR="000D69AF" w:rsidRPr="000D69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Указов </w:t>
      </w:r>
      <w:r w:rsidR="000D69AF" w:rsidRP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Президента Российской Федерации от</w:t>
      </w:r>
      <w:r w:rsid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69AF" w:rsidRP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>07.05.2018</w:t>
      </w:r>
      <w:r w:rsid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69AF" w:rsidRP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>№204 «О национальных целях и стратегических задачах развития Российской</w:t>
      </w:r>
      <w:r w:rsid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69AF" w:rsidRP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 на период до 2024 года» (далее – Указ № 204), от 21.07.2020 № 474 «О национальных целях развития Российской Федерации на период до 2030 года» (далее – Указ № 474), от 07.05.2012 года № 597 «О мероприятиях по реализации государственной социальной политики» (далее – Указ № 597), от 01.06.2012 года №</w:t>
      </w:r>
      <w:r w:rsid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69AF" w:rsidRP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>61</w:t>
      </w:r>
      <w:r w:rsid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69AF" w:rsidRP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национальной стратегии действий в интересах детей на 2012-2017 годы» (далее – Указ № 761), единого плана по достижению национальных целей развития Российской Федерации на период 2024 года и на плановый период до 2030 года», Стратегии пространственного развития Российской Федерации на период до 2025 года, Стратегии социально-экономического развития Ханты-Мансийского автономного округа – Югры до 2036 года с целевыми ориентирами до 2050 года, Стратегии социально-экономического развития Нефтеюганского района до 2030 года, бюджетного прогноза Нефтеюганского района на долгосрочный период, </w:t>
      </w:r>
      <w:r w:rsidR="000D69AF" w:rsidRPr="000D69AF">
        <w:rPr>
          <w:rFonts w:ascii="Times New Roman" w:eastAsia="Courier New" w:hAnsi="Times New Roman" w:cs="Times New Roman"/>
          <w:sz w:val="26"/>
          <w:szCs w:val="26"/>
          <w:lang w:eastAsia="ru-RU"/>
        </w:rPr>
        <w:t>Концепции повышения эффективности бюджетных расходов в 2019-2024 годах</w:t>
      </w:r>
      <w:r w:rsidR="000D69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655CDD">
        <w:rPr>
          <w:rFonts w:ascii="Times New Roman" w:hAnsi="Times New Roman" w:cs="Times New Roman"/>
          <w:sz w:val="26"/>
          <w:szCs w:val="26"/>
        </w:rPr>
        <w:t>, О</w:t>
      </w:r>
      <w:r w:rsidRPr="00655CDD">
        <w:rPr>
          <w:rFonts w:ascii="Times New Roman" w:hAnsi="Times New Roman" w:cs="Times New Roman"/>
          <w:bCs/>
          <w:sz w:val="26"/>
          <w:szCs w:val="26"/>
        </w:rPr>
        <w:t>сновных направлений налоговой, бюджетной и долговой политики Нефтеюганского района на 202</w:t>
      </w:r>
      <w:r w:rsidR="00655CDD">
        <w:rPr>
          <w:rFonts w:ascii="Times New Roman" w:hAnsi="Times New Roman" w:cs="Times New Roman"/>
          <w:bCs/>
          <w:sz w:val="26"/>
          <w:szCs w:val="26"/>
        </w:rPr>
        <w:t>4</w:t>
      </w:r>
      <w:r w:rsidRPr="00655CDD">
        <w:rPr>
          <w:rFonts w:ascii="Times New Roman" w:hAnsi="Times New Roman" w:cs="Times New Roman"/>
          <w:bCs/>
          <w:sz w:val="26"/>
          <w:szCs w:val="26"/>
        </w:rPr>
        <w:t xml:space="preserve"> год и на плановый период 202</w:t>
      </w:r>
      <w:r w:rsidR="00655CDD">
        <w:rPr>
          <w:rFonts w:ascii="Times New Roman" w:hAnsi="Times New Roman" w:cs="Times New Roman"/>
          <w:bCs/>
          <w:sz w:val="26"/>
          <w:szCs w:val="26"/>
        </w:rPr>
        <w:t>5</w:t>
      </w:r>
      <w:r w:rsidRPr="00655CDD">
        <w:rPr>
          <w:rFonts w:ascii="Times New Roman" w:hAnsi="Times New Roman" w:cs="Times New Roman"/>
          <w:bCs/>
          <w:sz w:val="26"/>
          <w:szCs w:val="26"/>
        </w:rPr>
        <w:t xml:space="preserve"> и 202</w:t>
      </w:r>
      <w:r w:rsidR="00655CDD">
        <w:rPr>
          <w:rFonts w:ascii="Times New Roman" w:hAnsi="Times New Roman" w:cs="Times New Roman"/>
          <w:bCs/>
          <w:sz w:val="26"/>
          <w:szCs w:val="26"/>
        </w:rPr>
        <w:t>6</w:t>
      </w:r>
      <w:r w:rsidRPr="00655CDD">
        <w:rPr>
          <w:rFonts w:ascii="Times New Roman" w:hAnsi="Times New Roman" w:cs="Times New Roman"/>
          <w:bCs/>
          <w:sz w:val="26"/>
          <w:szCs w:val="26"/>
        </w:rPr>
        <w:t xml:space="preserve"> годов.</w:t>
      </w:r>
    </w:p>
    <w:p w14:paraId="7FF3DFAA" w14:textId="428BB569" w:rsidR="002B3ABF" w:rsidRPr="00655CDD" w:rsidRDefault="002B3ABF" w:rsidP="009F7C96">
      <w:pPr>
        <w:pStyle w:val="ConsPlusNormal"/>
        <w:spacing w:line="360" w:lineRule="auto"/>
        <w:ind w:firstLine="708"/>
        <w:jc w:val="both"/>
        <w:rPr>
          <w:rFonts w:ascii="Times New Roman" w:eastAsia="Courier New" w:hAnsi="Times New Roman" w:cs="Times New Roman"/>
          <w:sz w:val="26"/>
          <w:szCs w:val="26"/>
        </w:rPr>
      </w:pPr>
      <w:r w:rsidRPr="00655CDD">
        <w:rPr>
          <w:rFonts w:ascii="Times New Roman" w:eastAsia="Courier New" w:hAnsi="Times New Roman" w:cs="Times New Roman"/>
          <w:sz w:val="26"/>
          <w:szCs w:val="26"/>
        </w:rPr>
        <w:t xml:space="preserve">В сложившихся экономических условиях основными ориентирами </w:t>
      </w:r>
      <w:r w:rsidRPr="00655CDD">
        <w:rPr>
          <w:rFonts w:ascii="Times New Roman" w:eastAsia="Courier New" w:hAnsi="Times New Roman" w:cs="Times New Roman"/>
          <w:sz w:val="26"/>
          <w:szCs w:val="26"/>
        </w:rPr>
        <w:br/>
        <w:t>и приоритетами на 202</w:t>
      </w:r>
      <w:r w:rsidR="00655CDD" w:rsidRPr="00655CDD">
        <w:rPr>
          <w:rFonts w:ascii="Times New Roman" w:eastAsia="Courier New" w:hAnsi="Times New Roman" w:cs="Times New Roman"/>
          <w:sz w:val="26"/>
          <w:szCs w:val="26"/>
        </w:rPr>
        <w:t>4</w:t>
      </w:r>
      <w:r w:rsidRPr="00655CDD">
        <w:rPr>
          <w:rFonts w:ascii="Times New Roman" w:eastAsia="Courier New" w:hAnsi="Times New Roman" w:cs="Times New Roman"/>
          <w:sz w:val="26"/>
          <w:szCs w:val="26"/>
        </w:rPr>
        <w:t>-202</w:t>
      </w:r>
      <w:r w:rsidR="00655CDD" w:rsidRPr="00655CDD">
        <w:rPr>
          <w:rFonts w:ascii="Times New Roman" w:eastAsia="Courier New" w:hAnsi="Times New Roman" w:cs="Times New Roman"/>
          <w:sz w:val="26"/>
          <w:szCs w:val="26"/>
        </w:rPr>
        <w:t>6</w:t>
      </w:r>
      <w:r w:rsidRPr="00655CDD">
        <w:rPr>
          <w:rFonts w:ascii="Times New Roman" w:eastAsia="Courier New" w:hAnsi="Times New Roman" w:cs="Times New Roman"/>
          <w:sz w:val="26"/>
          <w:szCs w:val="26"/>
        </w:rPr>
        <w:t xml:space="preserve"> годы являются сохранение финансовой устойчивости </w:t>
      </w:r>
      <w:r w:rsidRPr="00655CDD">
        <w:rPr>
          <w:rFonts w:ascii="Times New Roman" w:eastAsia="Courier New" w:hAnsi="Times New Roman" w:cs="Times New Roman"/>
          <w:sz w:val="26"/>
          <w:szCs w:val="26"/>
        </w:rPr>
        <w:br/>
        <w:t xml:space="preserve">и сбалансированности бюджетной системы Нефтеюганского района, обеспечение достижения национальных целей развития Российской Федерации, направленных </w:t>
      </w:r>
      <w:r w:rsidRPr="00655CDD">
        <w:rPr>
          <w:rFonts w:ascii="Times New Roman" w:eastAsia="Courier New" w:hAnsi="Times New Roman" w:cs="Times New Roman"/>
          <w:sz w:val="26"/>
          <w:szCs w:val="26"/>
        </w:rPr>
        <w:br/>
        <w:t xml:space="preserve">на повышение уровня жизни граждан, создание комфортных условий для </w:t>
      </w:r>
      <w:r w:rsidRPr="00655CDD">
        <w:rPr>
          <w:rFonts w:ascii="Times New Roman" w:eastAsia="Courier New" w:hAnsi="Times New Roman" w:cs="Times New Roman"/>
          <w:sz w:val="26"/>
          <w:szCs w:val="26"/>
        </w:rPr>
        <w:br/>
        <w:t>их проживания, обеспечение достойного эффективного труда людей</w:t>
      </w:r>
      <w:r w:rsidR="00737F95" w:rsidRPr="00655CDD">
        <w:rPr>
          <w:rFonts w:ascii="Times New Roman" w:eastAsia="Courier New" w:hAnsi="Times New Roman" w:cs="Times New Roman"/>
          <w:sz w:val="26"/>
          <w:szCs w:val="26"/>
        </w:rPr>
        <w:t xml:space="preserve">, </w:t>
      </w:r>
      <w:r w:rsidRPr="00655CDD">
        <w:rPr>
          <w:rFonts w:ascii="Times New Roman" w:eastAsia="Courier New" w:hAnsi="Times New Roman" w:cs="Times New Roman"/>
          <w:sz w:val="26"/>
          <w:szCs w:val="26"/>
        </w:rPr>
        <w:t xml:space="preserve">успешное предпринимательство, цифровую трансформацию. </w:t>
      </w:r>
    </w:p>
    <w:p w14:paraId="137AC175" w14:textId="16A847C4" w:rsidR="003673AE" w:rsidRPr="00655CDD" w:rsidRDefault="003673AE" w:rsidP="009F7C9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5CDD">
        <w:rPr>
          <w:rFonts w:ascii="Times New Roman" w:hAnsi="Times New Roman" w:cs="Times New Roman"/>
          <w:sz w:val="26"/>
          <w:szCs w:val="26"/>
        </w:rPr>
        <w:lastRenderedPageBreak/>
        <w:t>Расходы бюджета Нефтеюганского района на 202</w:t>
      </w:r>
      <w:r w:rsidR="00655CDD" w:rsidRPr="00655CDD">
        <w:rPr>
          <w:rFonts w:ascii="Times New Roman" w:hAnsi="Times New Roman" w:cs="Times New Roman"/>
          <w:sz w:val="26"/>
          <w:szCs w:val="26"/>
        </w:rPr>
        <w:t>4</w:t>
      </w:r>
      <w:r w:rsidRPr="00655CDD">
        <w:rPr>
          <w:rFonts w:ascii="Times New Roman" w:hAnsi="Times New Roman" w:cs="Times New Roman"/>
          <w:sz w:val="26"/>
          <w:szCs w:val="26"/>
        </w:rPr>
        <w:t>–202</w:t>
      </w:r>
      <w:r w:rsidR="00655CDD" w:rsidRPr="00655CDD">
        <w:rPr>
          <w:rFonts w:ascii="Times New Roman" w:hAnsi="Times New Roman" w:cs="Times New Roman"/>
          <w:sz w:val="26"/>
          <w:szCs w:val="26"/>
        </w:rPr>
        <w:t>6</w:t>
      </w:r>
      <w:r w:rsidRPr="00655CDD">
        <w:rPr>
          <w:rFonts w:ascii="Times New Roman" w:hAnsi="Times New Roman" w:cs="Times New Roman"/>
          <w:sz w:val="26"/>
          <w:szCs w:val="26"/>
        </w:rPr>
        <w:t xml:space="preserve"> годы содержат только действующие расходные обязательства. Принимаемые (новые) расходные обязательства на 202</w:t>
      </w:r>
      <w:r w:rsidR="00655CDD" w:rsidRPr="00655CDD">
        <w:rPr>
          <w:rFonts w:ascii="Times New Roman" w:hAnsi="Times New Roman" w:cs="Times New Roman"/>
          <w:sz w:val="26"/>
          <w:szCs w:val="26"/>
        </w:rPr>
        <w:t>4</w:t>
      </w:r>
      <w:r w:rsidRPr="00655CDD">
        <w:rPr>
          <w:rFonts w:ascii="Times New Roman" w:hAnsi="Times New Roman" w:cs="Times New Roman"/>
          <w:sz w:val="26"/>
          <w:szCs w:val="26"/>
        </w:rPr>
        <w:t>–202</w:t>
      </w:r>
      <w:r w:rsidR="00655CDD" w:rsidRPr="00655CDD">
        <w:rPr>
          <w:rFonts w:ascii="Times New Roman" w:hAnsi="Times New Roman" w:cs="Times New Roman"/>
          <w:sz w:val="26"/>
          <w:szCs w:val="26"/>
        </w:rPr>
        <w:t>6</w:t>
      </w:r>
      <w:r w:rsidRPr="00655CDD">
        <w:rPr>
          <w:rFonts w:ascii="Times New Roman" w:hAnsi="Times New Roman" w:cs="Times New Roman"/>
          <w:sz w:val="26"/>
          <w:szCs w:val="26"/>
        </w:rPr>
        <w:t xml:space="preserve"> годы не предусмотрены.</w:t>
      </w:r>
    </w:p>
    <w:p w14:paraId="707FFDDD" w14:textId="502A3F3F" w:rsidR="000A4564" w:rsidRPr="00051B28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>Расходы бюджета Нефтеюганского района на трехлетний период сформированы:</w:t>
      </w:r>
    </w:p>
    <w:p w14:paraId="793B00D1" w14:textId="2A35A91A" w:rsidR="000A4564" w:rsidRPr="00051B28" w:rsidRDefault="00602971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>- 202</w:t>
      </w:r>
      <w:r w:rsidR="00821732" w:rsidRPr="00051B28">
        <w:rPr>
          <w:rFonts w:ascii="Times New Roman" w:hAnsi="Times New Roman" w:cs="Times New Roman"/>
          <w:sz w:val="26"/>
          <w:szCs w:val="26"/>
        </w:rPr>
        <w:t>4</w:t>
      </w:r>
      <w:r w:rsidRPr="00051B28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CA2456" w:rsidRPr="00051B28">
        <w:rPr>
          <w:rFonts w:ascii="Times New Roman" w:hAnsi="Times New Roman" w:cs="Times New Roman"/>
          <w:sz w:val="26"/>
          <w:szCs w:val="26"/>
        </w:rPr>
        <w:t>5</w:t>
      </w:r>
      <w:r w:rsidR="00CE071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CE0719">
        <w:rPr>
          <w:rFonts w:ascii="Times New Roman" w:hAnsi="Times New Roman" w:cs="Times New Roman"/>
          <w:sz w:val="26"/>
          <w:szCs w:val="26"/>
        </w:rPr>
        <w:t>459,0</w:t>
      </w:r>
      <w:r w:rsidR="000A4564" w:rsidRPr="00051B28">
        <w:rPr>
          <w:rFonts w:ascii="Times New Roman" w:hAnsi="Times New Roman" w:cs="Times New Roman"/>
          <w:sz w:val="26"/>
          <w:szCs w:val="26"/>
        </w:rPr>
        <w:t xml:space="preserve"> млн. руб</w:t>
      </w:r>
      <w:r w:rsidR="00A324EB" w:rsidRPr="00051B28">
        <w:rPr>
          <w:rFonts w:ascii="Times New Roman" w:hAnsi="Times New Roman" w:cs="Times New Roman"/>
          <w:sz w:val="26"/>
          <w:szCs w:val="26"/>
        </w:rPr>
        <w:t>лей</w:t>
      </w:r>
      <w:r w:rsidR="000A4564" w:rsidRPr="00051B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79B43BD" w14:textId="5A934077" w:rsidR="000A4564" w:rsidRPr="00051B28" w:rsidRDefault="00602971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>- 202</w:t>
      </w:r>
      <w:r w:rsidR="00821732" w:rsidRPr="00051B28">
        <w:rPr>
          <w:rFonts w:ascii="Times New Roman" w:hAnsi="Times New Roman" w:cs="Times New Roman"/>
          <w:sz w:val="26"/>
          <w:szCs w:val="26"/>
        </w:rPr>
        <w:t>5</w:t>
      </w:r>
      <w:r w:rsidRPr="00051B28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CA2456" w:rsidRPr="00051B28">
        <w:rPr>
          <w:rFonts w:ascii="Times New Roman" w:hAnsi="Times New Roman" w:cs="Times New Roman"/>
          <w:sz w:val="26"/>
          <w:szCs w:val="26"/>
        </w:rPr>
        <w:t>5</w:t>
      </w:r>
      <w:r w:rsidR="00CE0719">
        <w:rPr>
          <w:rFonts w:ascii="Times New Roman" w:hAnsi="Times New Roman" w:cs="Times New Roman"/>
          <w:sz w:val="26"/>
          <w:szCs w:val="26"/>
        </w:rPr>
        <w:t> 226,0</w:t>
      </w:r>
      <w:r w:rsidR="000A4564" w:rsidRPr="00051B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4564" w:rsidRPr="00051B28">
        <w:rPr>
          <w:rFonts w:ascii="Times New Roman" w:hAnsi="Times New Roman" w:cs="Times New Roman"/>
          <w:sz w:val="26"/>
          <w:szCs w:val="26"/>
        </w:rPr>
        <w:t>млн. руб</w:t>
      </w:r>
      <w:r w:rsidR="00A324EB" w:rsidRPr="00051B28">
        <w:rPr>
          <w:rFonts w:ascii="Times New Roman" w:hAnsi="Times New Roman" w:cs="Times New Roman"/>
          <w:sz w:val="26"/>
          <w:szCs w:val="26"/>
        </w:rPr>
        <w:t>лей</w:t>
      </w:r>
      <w:r w:rsidR="000A4564" w:rsidRPr="00051B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82A691" w14:textId="0F3639B2" w:rsidR="000A4564" w:rsidRPr="00051B28" w:rsidRDefault="00602971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>- 202</w:t>
      </w:r>
      <w:r w:rsidR="00821732" w:rsidRPr="00051B28">
        <w:rPr>
          <w:rFonts w:ascii="Times New Roman" w:hAnsi="Times New Roman" w:cs="Times New Roman"/>
          <w:sz w:val="26"/>
          <w:szCs w:val="26"/>
        </w:rPr>
        <w:t>6</w:t>
      </w:r>
      <w:r w:rsidRPr="00051B28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CA2456" w:rsidRPr="00051B28">
        <w:rPr>
          <w:rFonts w:ascii="Times New Roman" w:hAnsi="Times New Roman" w:cs="Times New Roman"/>
          <w:sz w:val="26"/>
          <w:szCs w:val="26"/>
        </w:rPr>
        <w:t>5</w:t>
      </w:r>
      <w:r w:rsidR="00CE0719">
        <w:rPr>
          <w:rFonts w:ascii="Times New Roman" w:hAnsi="Times New Roman" w:cs="Times New Roman"/>
          <w:sz w:val="26"/>
          <w:szCs w:val="26"/>
        </w:rPr>
        <w:t> 186,7</w:t>
      </w:r>
      <w:r w:rsidR="00A324EB" w:rsidRPr="00051B28">
        <w:rPr>
          <w:rFonts w:ascii="Times New Roman" w:hAnsi="Times New Roman" w:cs="Times New Roman"/>
          <w:sz w:val="26"/>
          <w:szCs w:val="26"/>
        </w:rPr>
        <w:t xml:space="preserve"> </w:t>
      </w:r>
      <w:r w:rsidR="000A4564" w:rsidRPr="00051B28">
        <w:rPr>
          <w:rFonts w:ascii="Times New Roman" w:hAnsi="Times New Roman" w:cs="Times New Roman"/>
          <w:sz w:val="26"/>
          <w:szCs w:val="26"/>
        </w:rPr>
        <w:t>млн. руб</w:t>
      </w:r>
      <w:r w:rsidR="00A324EB" w:rsidRPr="00051B28">
        <w:rPr>
          <w:rFonts w:ascii="Times New Roman" w:hAnsi="Times New Roman" w:cs="Times New Roman"/>
          <w:sz w:val="26"/>
          <w:szCs w:val="26"/>
        </w:rPr>
        <w:t>лей</w:t>
      </w:r>
      <w:r w:rsidR="000A4564" w:rsidRPr="00051B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13CDAA7" w14:textId="09116309" w:rsidR="000A4564" w:rsidRPr="00051B28" w:rsidRDefault="00AC469C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 xml:space="preserve">Параметры проекта бюджета предусматривают </w:t>
      </w:r>
      <w:r w:rsidR="00821732" w:rsidRPr="00051B28">
        <w:rPr>
          <w:rFonts w:ascii="Times New Roman" w:hAnsi="Times New Roman" w:cs="Times New Roman"/>
          <w:sz w:val="26"/>
          <w:szCs w:val="26"/>
        </w:rPr>
        <w:t>без</w:t>
      </w:r>
      <w:r w:rsidRPr="00051B28">
        <w:rPr>
          <w:rFonts w:ascii="Times New Roman" w:hAnsi="Times New Roman" w:cs="Times New Roman"/>
          <w:sz w:val="26"/>
          <w:szCs w:val="26"/>
        </w:rPr>
        <w:t>дефицитный бюджет все три года</w:t>
      </w:r>
      <w:r w:rsidR="00821732" w:rsidRPr="00051B28">
        <w:rPr>
          <w:rFonts w:ascii="Times New Roman" w:hAnsi="Times New Roman" w:cs="Times New Roman"/>
          <w:sz w:val="26"/>
          <w:szCs w:val="26"/>
        </w:rPr>
        <w:t>.</w:t>
      </w:r>
      <w:r w:rsidRPr="00051B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B786BFF" w14:textId="3F520741" w:rsidR="000A4564" w:rsidRPr="00051B28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CC9">
        <w:rPr>
          <w:rFonts w:ascii="Times New Roman" w:hAnsi="Times New Roman" w:cs="Times New Roman"/>
          <w:sz w:val="26"/>
          <w:szCs w:val="26"/>
        </w:rPr>
        <w:t xml:space="preserve">Расходы непрограммного направления на </w:t>
      </w:r>
      <w:r w:rsidR="00F5300E" w:rsidRPr="00461CC9">
        <w:rPr>
          <w:rFonts w:ascii="Times New Roman" w:hAnsi="Times New Roman" w:cs="Times New Roman"/>
          <w:sz w:val="26"/>
          <w:szCs w:val="26"/>
        </w:rPr>
        <w:t xml:space="preserve">2024 год </w:t>
      </w:r>
      <w:r w:rsidR="00821732" w:rsidRPr="00461CC9">
        <w:rPr>
          <w:rFonts w:ascii="Times New Roman" w:hAnsi="Times New Roman" w:cs="Times New Roman"/>
          <w:sz w:val="26"/>
          <w:szCs w:val="26"/>
        </w:rPr>
        <w:t>запланиро</w:t>
      </w:r>
      <w:r w:rsidRPr="00461CC9">
        <w:rPr>
          <w:rFonts w:ascii="Times New Roman" w:hAnsi="Times New Roman" w:cs="Times New Roman"/>
          <w:sz w:val="26"/>
          <w:szCs w:val="26"/>
        </w:rPr>
        <w:t xml:space="preserve">ваны в сумме </w:t>
      </w:r>
      <w:r w:rsidR="00F5300E" w:rsidRPr="00461CC9">
        <w:rPr>
          <w:rFonts w:ascii="Times New Roman" w:hAnsi="Times New Roman" w:cs="Times New Roman"/>
          <w:b/>
          <w:sz w:val="26"/>
          <w:szCs w:val="26"/>
        </w:rPr>
        <w:t>21,8</w:t>
      </w:r>
      <w:r w:rsidR="00AC429A" w:rsidRPr="00461CC9">
        <w:rPr>
          <w:rFonts w:ascii="Times New Roman" w:hAnsi="Times New Roman" w:cs="Times New Roman"/>
          <w:sz w:val="26"/>
          <w:szCs w:val="26"/>
        </w:rPr>
        <w:t xml:space="preserve"> </w:t>
      </w:r>
      <w:r w:rsidR="00821732" w:rsidRPr="00461CC9">
        <w:rPr>
          <w:rFonts w:ascii="Times New Roman" w:hAnsi="Times New Roman" w:cs="Times New Roman"/>
          <w:sz w:val="26"/>
          <w:szCs w:val="26"/>
        </w:rPr>
        <w:t>млн. рублей</w:t>
      </w:r>
      <w:r w:rsidR="00886C9E" w:rsidRPr="00461CC9">
        <w:rPr>
          <w:rFonts w:ascii="Times New Roman" w:hAnsi="Times New Roman" w:cs="Times New Roman"/>
          <w:sz w:val="26"/>
          <w:szCs w:val="26"/>
        </w:rPr>
        <w:t>.</w:t>
      </w:r>
      <w:r w:rsidR="00F5300E" w:rsidRPr="00461CC9">
        <w:rPr>
          <w:rFonts w:ascii="Times New Roman" w:hAnsi="Times New Roman" w:cs="Times New Roman"/>
          <w:sz w:val="26"/>
          <w:szCs w:val="26"/>
        </w:rPr>
        <w:t xml:space="preserve">, на 2025 год </w:t>
      </w:r>
      <w:r w:rsidR="00F5300E" w:rsidRPr="00461CC9">
        <w:rPr>
          <w:rFonts w:ascii="Times New Roman" w:hAnsi="Times New Roman" w:cs="Times New Roman"/>
          <w:b/>
          <w:sz w:val="26"/>
          <w:szCs w:val="26"/>
        </w:rPr>
        <w:t>112,5</w:t>
      </w:r>
      <w:r w:rsidR="00F5300E" w:rsidRPr="00461CC9">
        <w:rPr>
          <w:rFonts w:ascii="Times New Roman" w:hAnsi="Times New Roman" w:cs="Times New Roman"/>
          <w:sz w:val="26"/>
          <w:szCs w:val="26"/>
        </w:rPr>
        <w:t xml:space="preserve"> млн. рублей, на 2026 год </w:t>
      </w:r>
      <w:r w:rsidR="00F5300E" w:rsidRPr="00461CC9">
        <w:rPr>
          <w:rFonts w:ascii="Times New Roman" w:hAnsi="Times New Roman" w:cs="Times New Roman"/>
          <w:b/>
          <w:sz w:val="26"/>
          <w:szCs w:val="26"/>
        </w:rPr>
        <w:t>178,1</w:t>
      </w:r>
      <w:r w:rsidR="00F5300E" w:rsidRPr="00461CC9">
        <w:rPr>
          <w:rFonts w:ascii="Times New Roman" w:hAnsi="Times New Roman" w:cs="Times New Roman"/>
          <w:sz w:val="26"/>
          <w:szCs w:val="26"/>
        </w:rPr>
        <w:t xml:space="preserve"> млн. рублей. В том числе </w:t>
      </w:r>
      <w:r w:rsidRPr="00461CC9">
        <w:rPr>
          <w:rFonts w:ascii="Times New Roman" w:hAnsi="Times New Roman" w:cs="Times New Roman"/>
          <w:sz w:val="26"/>
          <w:szCs w:val="26"/>
        </w:rPr>
        <w:t xml:space="preserve">условно-утвержденные расходы </w:t>
      </w:r>
      <w:r w:rsidR="00F5300E" w:rsidRPr="00461CC9">
        <w:rPr>
          <w:rFonts w:ascii="Times New Roman" w:hAnsi="Times New Roman" w:cs="Times New Roman"/>
          <w:sz w:val="26"/>
          <w:szCs w:val="26"/>
        </w:rPr>
        <w:t xml:space="preserve">на 2025 год </w:t>
      </w:r>
      <w:r w:rsidRPr="00461CC9">
        <w:rPr>
          <w:rFonts w:ascii="Times New Roman" w:hAnsi="Times New Roman" w:cs="Times New Roman"/>
          <w:sz w:val="26"/>
          <w:szCs w:val="26"/>
        </w:rPr>
        <w:t xml:space="preserve">запланированы в сумме </w:t>
      </w:r>
      <w:r w:rsidR="00452C87" w:rsidRPr="00461CC9">
        <w:rPr>
          <w:rFonts w:ascii="Times New Roman" w:hAnsi="Times New Roman" w:cs="Times New Roman"/>
          <w:sz w:val="26"/>
          <w:szCs w:val="26"/>
        </w:rPr>
        <w:t xml:space="preserve">- </w:t>
      </w:r>
      <w:r w:rsidR="00821732" w:rsidRPr="00461CC9">
        <w:rPr>
          <w:rFonts w:ascii="Times New Roman" w:hAnsi="Times New Roman" w:cs="Times New Roman"/>
          <w:b/>
          <w:sz w:val="26"/>
          <w:szCs w:val="26"/>
        </w:rPr>
        <w:t>90</w:t>
      </w:r>
      <w:r w:rsidR="00311584" w:rsidRPr="00461CC9">
        <w:rPr>
          <w:rFonts w:ascii="Times New Roman" w:hAnsi="Times New Roman" w:cs="Times New Roman"/>
          <w:b/>
          <w:sz w:val="26"/>
          <w:szCs w:val="26"/>
        </w:rPr>
        <w:t>,</w:t>
      </w:r>
      <w:r w:rsidR="00821732" w:rsidRPr="00461CC9">
        <w:rPr>
          <w:rFonts w:ascii="Times New Roman" w:hAnsi="Times New Roman" w:cs="Times New Roman"/>
          <w:b/>
          <w:sz w:val="26"/>
          <w:szCs w:val="26"/>
        </w:rPr>
        <w:t>0</w:t>
      </w:r>
      <w:r w:rsidRPr="00461C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1CC9">
        <w:rPr>
          <w:rFonts w:ascii="Times New Roman" w:hAnsi="Times New Roman" w:cs="Times New Roman"/>
          <w:sz w:val="26"/>
          <w:szCs w:val="26"/>
        </w:rPr>
        <w:t>млн. руб</w:t>
      </w:r>
      <w:r w:rsidR="00311584" w:rsidRPr="00461CC9">
        <w:rPr>
          <w:rFonts w:ascii="Times New Roman" w:hAnsi="Times New Roman" w:cs="Times New Roman"/>
          <w:sz w:val="26"/>
          <w:szCs w:val="26"/>
        </w:rPr>
        <w:t>лей</w:t>
      </w:r>
      <w:r w:rsidRPr="00461CC9">
        <w:rPr>
          <w:rFonts w:ascii="Times New Roman" w:hAnsi="Times New Roman" w:cs="Times New Roman"/>
          <w:sz w:val="26"/>
          <w:szCs w:val="26"/>
        </w:rPr>
        <w:t xml:space="preserve"> на </w:t>
      </w:r>
      <w:r w:rsidR="00BF3CCA" w:rsidRPr="00461CC9">
        <w:rPr>
          <w:rFonts w:ascii="Times New Roman" w:hAnsi="Times New Roman" w:cs="Times New Roman"/>
          <w:sz w:val="26"/>
          <w:szCs w:val="26"/>
        </w:rPr>
        <w:t>2026 год</w:t>
      </w:r>
      <w:r w:rsidRPr="00461CC9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BF3CCA" w:rsidRPr="00461CC9">
        <w:rPr>
          <w:rFonts w:ascii="Times New Roman" w:hAnsi="Times New Roman" w:cs="Times New Roman"/>
          <w:sz w:val="26"/>
          <w:szCs w:val="26"/>
        </w:rPr>
        <w:t xml:space="preserve">- </w:t>
      </w:r>
      <w:r w:rsidR="00BF3CCA" w:rsidRPr="00461CC9">
        <w:rPr>
          <w:rFonts w:ascii="Times New Roman" w:hAnsi="Times New Roman" w:cs="Times New Roman"/>
          <w:b/>
          <w:sz w:val="26"/>
          <w:szCs w:val="26"/>
        </w:rPr>
        <w:t>155</w:t>
      </w:r>
      <w:r w:rsidR="00311584" w:rsidRPr="00461CC9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="00BF3CCA" w:rsidRPr="00461CC9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="00BF3CCA" w:rsidRPr="00461CC9">
        <w:rPr>
          <w:rFonts w:ascii="Times New Roman" w:hAnsi="Times New Roman" w:cs="Times New Roman"/>
          <w:sz w:val="26"/>
          <w:szCs w:val="26"/>
        </w:rPr>
        <w:t xml:space="preserve"> млн.</w:t>
      </w:r>
      <w:r w:rsidRPr="00461CC9">
        <w:rPr>
          <w:rFonts w:ascii="Times New Roman" w:hAnsi="Times New Roman" w:cs="Times New Roman"/>
          <w:sz w:val="26"/>
          <w:szCs w:val="26"/>
        </w:rPr>
        <w:t xml:space="preserve"> руб</w:t>
      </w:r>
      <w:r w:rsidR="00311584" w:rsidRPr="00461CC9">
        <w:rPr>
          <w:rFonts w:ascii="Times New Roman" w:hAnsi="Times New Roman" w:cs="Times New Roman"/>
          <w:sz w:val="26"/>
          <w:szCs w:val="26"/>
        </w:rPr>
        <w:t>лей</w:t>
      </w:r>
      <w:r w:rsidRPr="00461CC9">
        <w:rPr>
          <w:rFonts w:ascii="Times New Roman" w:hAnsi="Times New Roman" w:cs="Times New Roman"/>
          <w:sz w:val="26"/>
          <w:szCs w:val="26"/>
        </w:rPr>
        <w:t>.</w:t>
      </w:r>
      <w:r w:rsidRPr="00051B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1A6327E" w14:textId="3674DF32" w:rsidR="005C6E68" w:rsidRPr="00051B28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 xml:space="preserve">В проекте бюджета предусмотрены расходы на резервный фонд. На </w:t>
      </w:r>
      <w:r w:rsidR="00821732" w:rsidRPr="00051B28">
        <w:rPr>
          <w:rFonts w:ascii="Times New Roman" w:hAnsi="Times New Roman" w:cs="Times New Roman"/>
          <w:sz w:val="26"/>
          <w:szCs w:val="26"/>
        </w:rPr>
        <w:t>2024</w:t>
      </w:r>
      <w:r w:rsidR="005C6E68" w:rsidRPr="00051B28">
        <w:rPr>
          <w:rFonts w:ascii="Times New Roman" w:hAnsi="Times New Roman" w:cs="Times New Roman"/>
          <w:sz w:val="26"/>
          <w:szCs w:val="26"/>
        </w:rPr>
        <w:t xml:space="preserve"> </w:t>
      </w:r>
      <w:r w:rsidR="00BF3CCA" w:rsidRPr="00051B28">
        <w:rPr>
          <w:rFonts w:ascii="Times New Roman" w:hAnsi="Times New Roman" w:cs="Times New Roman"/>
          <w:sz w:val="26"/>
          <w:szCs w:val="26"/>
        </w:rPr>
        <w:t>год запланировано</w:t>
      </w:r>
      <w:r w:rsidRPr="00051B28">
        <w:rPr>
          <w:rFonts w:ascii="Times New Roman" w:hAnsi="Times New Roman" w:cs="Times New Roman"/>
          <w:sz w:val="26"/>
          <w:szCs w:val="26"/>
        </w:rPr>
        <w:t xml:space="preserve"> </w:t>
      </w:r>
      <w:r w:rsidR="005C6E68" w:rsidRPr="00051B28">
        <w:rPr>
          <w:rFonts w:ascii="Times New Roman" w:hAnsi="Times New Roman" w:cs="Times New Roman"/>
          <w:b/>
          <w:sz w:val="26"/>
          <w:szCs w:val="26"/>
        </w:rPr>
        <w:t>15,</w:t>
      </w:r>
      <w:r w:rsidR="00821732" w:rsidRPr="00051B28">
        <w:rPr>
          <w:rFonts w:ascii="Times New Roman" w:hAnsi="Times New Roman" w:cs="Times New Roman"/>
          <w:b/>
          <w:sz w:val="26"/>
          <w:szCs w:val="26"/>
        </w:rPr>
        <w:t>0</w:t>
      </w:r>
      <w:r w:rsidRPr="00051B28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="005C6E68" w:rsidRPr="00051B2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C6E68" w:rsidRPr="00051B28">
        <w:rPr>
          <w:rFonts w:ascii="Times New Roman" w:hAnsi="Times New Roman" w:cs="Times New Roman"/>
          <w:sz w:val="26"/>
          <w:szCs w:val="26"/>
        </w:rPr>
        <w:t xml:space="preserve">на плановый </w:t>
      </w:r>
      <w:r w:rsidR="00BF3CCA" w:rsidRPr="00051B28">
        <w:rPr>
          <w:rFonts w:ascii="Times New Roman" w:hAnsi="Times New Roman" w:cs="Times New Roman"/>
          <w:sz w:val="26"/>
          <w:szCs w:val="26"/>
        </w:rPr>
        <w:t>период –</w:t>
      </w:r>
      <w:r w:rsidR="005C6E68" w:rsidRPr="00051B28">
        <w:rPr>
          <w:rFonts w:ascii="Times New Roman" w:hAnsi="Times New Roman" w:cs="Times New Roman"/>
          <w:sz w:val="26"/>
          <w:szCs w:val="26"/>
        </w:rPr>
        <w:t xml:space="preserve"> </w:t>
      </w:r>
      <w:r w:rsidR="00821732" w:rsidRPr="00051B28">
        <w:rPr>
          <w:rFonts w:ascii="Times New Roman" w:hAnsi="Times New Roman" w:cs="Times New Roman"/>
          <w:b/>
          <w:sz w:val="26"/>
          <w:szCs w:val="26"/>
        </w:rPr>
        <w:t>15</w:t>
      </w:r>
      <w:r w:rsidR="005C6E68" w:rsidRPr="00051B28">
        <w:rPr>
          <w:rFonts w:ascii="Times New Roman" w:hAnsi="Times New Roman" w:cs="Times New Roman"/>
          <w:b/>
          <w:sz w:val="26"/>
          <w:szCs w:val="26"/>
        </w:rPr>
        <w:t>,</w:t>
      </w:r>
      <w:r w:rsidR="00821732" w:rsidRPr="00051B28">
        <w:rPr>
          <w:rFonts w:ascii="Times New Roman" w:hAnsi="Times New Roman" w:cs="Times New Roman"/>
          <w:b/>
          <w:sz w:val="26"/>
          <w:szCs w:val="26"/>
        </w:rPr>
        <w:t>0</w:t>
      </w:r>
      <w:r w:rsidR="005C6E68" w:rsidRPr="00051B28">
        <w:rPr>
          <w:rFonts w:ascii="Times New Roman" w:hAnsi="Times New Roman" w:cs="Times New Roman"/>
          <w:b/>
          <w:sz w:val="26"/>
          <w:szCs w:val="26"/>
        </w:rPr>
        <w:t xml:space="preserve"> млн.</w:t>
      </w:r>
      <w:r w:rsidR="00BF3CCA" w:rsidRPr="00051B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C6E68" w:rsidRPr="00051B28">
        <w:rPr>
          <w:rFonts w:ascii="Times New Roman" w:hAnsi="Times New Roman" w:cs="Times New Roman"/>
          <w:b/>
          <w:sz w:val="26"/>
          <w:szCs w:val="26"/>
        </w:rPr>
        <w:t>рублей</w:t>
      </w:r>
      <w:r w:rsidR="005C6E68" w:rsidRPr="00051B28">
        <w:rPr>
          <w:rFonts w:ascii="Times New Roman" w:hAnsi="Times New Roman" w:cs="Times New Roman"/>
          <w:sz w:val="26"/>
          <w:szCs w:val="26"/>
        </w:rPr>
        <w:t xml:space="preserve"> в каждом году).</w:t>
      </w:r>
    </w:p>
    <w:p w14:paraId="45D3E2E3" w14:textId="54F5901C" w:rsidR="000A4564" w:rsidRPr="00051B28" w:rsidRDefault="000A4564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 xml:space="preserve"> Объем расходов на обслуживание муниципального долга запланирован в сумме – </w:t>
      </w:r>
      <w:r w:rsidR="00821732" w:rsidRPr="00051B28">
        <w:rPr>
          <w:rFonts w:ascii="Times New Roman" w:hAnsi="Times New Roman" w:cs="Times New Roman"/>
          <w:b/>
          <w:sz w:val="26"/>
          <w:szCs w:val="26"/>
        </w:rPr>
        <w:t>5</w:t>
      </w:r>
      <w:r w:rsidR="00CA2456" w:rsidRPr="00051B28">
        <w:rPr>
          <w:rFonts w:ascii="Times New Roman" w:hAnsi="Times New Roman" w:cs="Times New Roman"/>
          <w:b/>
          <w:sz w:val="26"/>
          <w:szCs w:val="26"/>
        </w:rPr>
        <w:t>00,0</w:t>
      </w:r>
      <w:r w:rsidR="00A412FC" w:rsidRPr="00051B28">
        <w:rPr>
          <w:rFonts w:ascii="Times New Roman" w:hAnsi="Times New Roman" w:cs="Times New Roman"/>
          <w:sz w:val="26"/>
          <w:szCs w:val="26"/>
        </w:rPr>
        <w:t xml:space="preserve"> </w:t>
      </w:r>
      <w:r w:rsidR="00CA2456" w:rsidRPr="00051B28">
        <w:rPr>
          <w:rFonts w:ascii="Times New Roman" w:hAnsi="Times New Roman" w:cs="Times New Roman"/>
          <w:b/>
          <w:sz w:val="26"/>
          <w:szCs w:val="26"/>
        </w:rPr>
        <w:t>тыс</w:t>
      </w:r>
      <w:r w:rsidRPr="00051B28">
        <w:rPr>
          <w:rFonts w:ascii="Times New Roman" w:hAnsi="Times New Roman" w:cs="Times New Roman"/>
          <w:b/>
          <w:sz w:val="26"/>
          <w:szCs w:val="26"/>
        </w:rPr>
        <w:t>. рублей</w:t>
      </w:r>
      <w:r w:rsidR="00E55316" w:rsidRPr="00051B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5316" w:rsidRPr="00051B28">
        <w:rPr>
          <w:rFonts w:ascii="Times New Roman" w:hAnsi="Times New Roman" w:cs="Times New Roman"/>
          <w:sz w:val="26"/>
          <w:szCs w:val="26"/>
        </w:rPr>
        <w:t>в каждом году.</w:t>
      </w:r>
    </w:p>
    <w:p w14:paraId="6CB402B7" w14:textId="49405608" w:rsidR="000A4564" w:rsidRDefault="000A4564" w:rsidP="00AE553E">
      <w:pPr>
        <w:spacing w:after="0"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 xml:space="preserve">На обеспечение публичных нормативных обязательств в проекте бюджета </w:t>
      </w:r>
      <w:r w:rsidR="00E55316" w:rsidRPr="00051B28">
        <w:rPr>
          <w:rFonts w:ascii="Times New Roman" w:hAnsi="Times New Roman" w:cs="Times New Roman"/>
          <w:sz w:val="26"/>
          <w:szCs w:val="26"/>
        </w:rPr>
        <w:t xml:space="preserve">на 2024 год </w:t>
      </w:r>
      <w:r w:rsidRPr="00051B28">
        <w:rPr>
          <w:rFonts w:ascii="Times New Roman" w:hAnsi="Times New Roman" w:cs="Times New Roman"/>
          <w:sz w:val="26"/>
          <w:szCs w:val="26"/>
        </w:rPr>
        <w:t xml:space="preserve">предусмотрено </w:t>
      </w:r>
      <w:r w:rsidR="00D05F12" w:rsidRPr="00051B28">
        <w:rPr>
          <w:rFonts w:ascii="Times New Roman" w:hAnsi="Times New Roman" w:cs="Times New Roman"/>
          <w:b/>
          <w:sz w:val="26"/>
          <w:szCs w:val="26"/>
        </w:rPr>
        <w:t>9</w:t>
      </w:r>
      <w:r w:rsidR="00E80D37" w:rsidRPr="00051B28">
        <w:rPr>
          <w:rFonts w:ascii="Times New Roman" w:hAnsi="Times New Roman" w:cs="Times New Roman"/>
          <w:b/>
          <w:sz w:val="26"/>
          <w:szCs w:val="26"/>
        </w:rPr>
        <w:t>,1</w:t>
      </w:r>
      <w:r w:rsidRPr="00051B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0D37" w:rsidRPr="00051B28">
        <w:rPr>
          <w:rFonts w:ascii="Times New Roman" w:hAnsi="Times New Roman" w:cs="Times New Roman"/>
          <w:b/>
          <w:sz w:val="26"/>
          <w:szCs w:val="26"/>
        </w:rPr>
        <w:t>млн</w:t>
      </w:r>
      <w:r w:rsidR="00E55316" w:rsidRPr="00051B28">
        <w:rPr>
          <w:rFonts w:ascii="Times New Roman" w:hAnsi="Times New Roman" w:cs="Times New Roman"/>
          <w:b/>
          <w:sz w:val="26"/>
          <w:szCs w:val="26"/>
        </w:rPr>
        <w:t xml:space="preserve">. рублей, </w:t>
      </w:r>
      <w:r w:rsidR="00E55316" w:rsidRPr="00051B28">
        <w:rPr>
          <w:rFonts w:ascii="Times New Roman" w:hAnsi="Times New Roman" w:cs="Times New Roman"/>
          <w:sz w:val="26"/>
          <w:szCs w:val="26"/>
        </w:rPr>
        <w:t>на 2025 год</w:t>
      </w:r>
      <w:r w:rsidR="00E55316" w:rsidRPr="00051B28">
        <w:rPr>
          <w:rFonts w:ascii="Times New Roman" w:hAnsi="Times New Roman" w:cs="Times New Roman"/>
          <w:b/>
          <w:sz w:val="26"/>
          <w:szCs w:val="26"/>
        </w:rPr>
        <w:t xml:space="preserve"> 12,3 млн. рублей, </w:t>
      </w:r>
      <w:r w:rsidR="00E55316" w:rsidRPr="00051B28">
        <w:rPr>
          <w:rFonts w:ascii="Times New Roman" w:hAnsi="Times New Roman" w:cs="Times New Roman"/>
          <w:sz w:val="26"/>
          <w:szCs w:val="26"/>
        </w:rPr>
        <w:t>на 2026</w:t>
      </w:r>
      <w:r w:rsidR="00E55316" w:rsidRPr="00051B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5316" w:rsidRPr="00051B28">
        <w:rPr>
          <w:rFonts w:ascii="Times New Roman" w:hAnsi="Times New Roman" w:cs="Times New Roman"/>
          <w:sz w:val="26"/>
          <w:szCs w:val="26"/>
        </w:rPr>
        <w:t>год</w:t>
      </w:r>
      <w:r w:rsidR="00AE553E">
        <w:rPr>
          <w:rFonts w:ascii="Times New Roman" w:hAnsi="Times New Roman" w:cs="Times New Roman"/>
          <w:sz w:val="26"/>
          <w:szCs w:val="26"/>
        </w:rPr>
        <w:t xml:space="preserve"> </w:t>
      </w:r>
      <w:r w:rsidR="00E55316" w:rsidRPr="00051B28">
        <w:rPr>
          <w:rFonts w:ascii="Times New Roman" w:hAnsi="Times New Roman" w:cs="Times New Roman"/>
          <w:b/>
          <w:sz w:val="26"/>
          <w:szCs w:val="26"/>
        </w:rPr>
        <w:t>12,8</w:t>
      </w:r>
      <w:r w:rsidR="00AE55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5316" w:rsidRPr="00051B28">
        <w:rPr>
          <w:rFonts w:ascii="Times New Roman" w:hAnsi="Times New Roman" w:cs="Times New Roman"/>
          <w:b/>
          <w:sz w:val="26"/>
          <w:szCs w:val="26"/>
        </w:rPr>
        <w:t>млн.</w:t>
      </w:r>
      <w:r w:rsidR="00AE55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5316" w:rsidRPr="00051B28">
        <w:rPr>
          <w:rFonts w:ascii="Times New Roman" w:hAnsi="Times New Roman" w:cs="Times New Roman"/>
          <w:b/>
          <w:sz w:val="26"/>
          <w:szCs w:val="26"/>
        </w:rPr>
        <w:t>рублей.</w:t>
      </w:r>
    </w:p>
    <w:p w14:paraId="0690D4B5" w14:textId="302E202F" w:rsidR="00197586" w:rsidRPr="00051B28" w:rsidRDefault="00DF19F9" w:rsidP="009F7C96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D41BE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197586" w:rsidRPr="00051B28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 запланированы </w:t>
      </w:r>
      <w:r w:rsidR="00197586" w:rsidRPr="00051B28">
        <w:rPr>
          <w:rFonts w:ascii="Times New Roman" w:hAnsi="Times New Roman" w:cs="Times New Roman"/>
          <w:b/>
          <w:sz w:val="26"/>
          <w:szCs w:val="26"/>
        </w:rPr>
        <w:t>2</w:t>
      </w:r>
      <w:r w:rsidR="00AB4E2D" w:rsidRPr="00051B28">
        <w:rPr>
          <w:rFonts w:ascii="Times New Roman" w:hAnsi="Times New Roman" w:cs="Times New Roman"/>
          <w:b/>
          <w:sz w:val="26"/>
          <w:szCs w:val="26"/>
        </w:rPr>
        <w:t>2</w:t>
      </w:r>
      <w:r w:rsidR="00197586" w:rsidRPr="00051B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7586" w:rsidRPr="00051B28">
        <w:rPr>
          <w:rFonts w:ascii="Times New Roman" w:hAnsi="Times New Roman" w:cs="Times New Roman"/>
          <w:sz w:val="26"/>
          <w:szCs w:val="26"/>
        </w:rPr>
        <w:t xml:space="preserve">муниципальные программы. </w:t>
      </w:r>
      <w:proofErr w:type="spellStart"/>
      <w:r w:rsidR="00DA1F02" w:rsidRPr="00051B28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="00DA1F02" w:rsidRPr="00051B28">
        <w:rPr>
          <w:rFonts w:ascii="Times New Roman" w:hAnsi="Times New Roman" w:cs="Times New Roman"/>
          <w:sz w:val="26"/>
          <w:szCs w:val="26"/>
        </w:rPr>
        <w:t xml:space="preserve"> район участвует в шести национальных проектах. </w:t>
      </w:r>
      <w:r w:rsidR="00197586" w:rsidRPr="00051B28">
        <w:rPr>
          <w:rFonts w:ascii="Times New Roman" w:hAnsi="Times New Roman" w:cs="Times New Roman"/>
          <w:sz w:val="26"/>
          <w:szCs w:val="26"/>
        </w:rPr>
        <w:t xml:space="preserve">На реализацию национальных проектов в трехлетнем бюджете всего планируется </w:t>
      </w:r>
      <w:r w:rsidR="00BF3CCA" w:rsidRPr="00051B28">
        <w:rPr>
          <w:rFonts w:ascii="Times New Roman" w:hAnsi="Times New Roman" w:cs="Times New Roman"/>
          <w:sz w:val="26"/>
          <w:szCs w:val="26"/>
        </w:rPr>
        <w:t xml:space="preserve">направить </w:t>
      </w:r>
      <w:r w:rsidR="005F1A2F" w:rsidRPr="00051B28">
        <w:rPr>
          <w:rFonts w:ascii="Times New Roman" w:hAnsi="Times New Roman" w:cs="Times New Roman"/>
          <w:b/>
          <w:sz w:val="26"/>
          <w:szCs w:val="26"/>
        </w:rPr>
        <w:t>25</w:t>
      </w:r>
      <w:r w:rsidR="00A3098C" w:rsidRPr="00051B28">
        <w:rPr>
          <w:rFonts w:ascii="Times New Roman" w:hAnsi="Times New Roman" w:cs="Times New Roman"/>
          <w:b/>
          <w:sz w:val="26"/>
          <w:szCs w:val="26"/>
        </w:rPr>
        <w:t>,4</w:t>
      </w:r>
      <w:r w:rsidR="00197586" w:rsidRPr="00051B28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</w:p>
    <w:p w14:paraId="10B151ED" w14:textId="491AA2ED" w:rsidR="00623EEA" w:rsidRPr="00F25942" w:rsidRDefault="000D63F7" w:rsidP="00F259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B28">
        <w:rPr>
          <w:rFonts w:ascii="Times New Roman" w:hAnsi="Times New Roman" w:cs="Times New Roman"/>
          <w:sz w:val="26"/>
          <w:szCs w:val="26"/>
        </w:rPr>
        <w:t>В соответствии с поручением Президента Российской Федерации сформировано отдельное приложение в составе материалов к проекту решения Думы Нефтеюганского района на 202</w:t>
      </w:r>
      <w:r w:rsidR="00394091" w:rsidRPr="00051B28">
        <w:rPr>
          <w:rFonts w:ascii="Times New Roman" w:hAnsi="Times New Roman" w:cs="Times New Roman"/>
          <w:sz w:val="26"/>
          <w:szCs w:val="26"/>
        </w:rPr>
        <w:t>4</w:t>
      </w:r>
      <w:r w:rsidRPr="00051B28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BF3CCA" w:rsidRPr="00051B28">
        <w:rPr>
          <w:rFonts w:ascii="Times New Roman" w:hAnsi="Times New Roman" w:cs="Times New Roman"/>
          <w:sz w:val="26"/>
          <w:szCs w:val="26"/>
        </w:rPr>
        <w:t>5</w:t>
      </w:r>
      <w:r w:rsidRPr="00051B28">
        <w:rPr>
          <w:rFonts w:ascii="Times New Roman" w:hAnsi="Times New Roman" w:cs="Times New Roman"/>
          <w:sz w:val="26"/>
          <w:szCs w:val="26"/>
        </w:rPr>
        <w:t xml:space="preserve"> и 202</w:t>
      </w:r>
      <w:r w:rsidR="00BF3CCA" w:rsidRPr="00051B28">
        <w:rPr>
          <w:rFonts w:ascii="Times New Roman" w:hAnsi="Times New Roman" w:cs="Times New Roman"/>
          <w:sz w:val="26"/>
          <w:szCs w:val="26"/>
        </w:rPr>
        <w:t>6</w:t>
      </w:r>
      <w:r w:rsidRPr="00051B28">
        <w:rPr>
          <w:rFonts w:ascii="Times New Roman" w:hAnsi="Times New Roman" w:cs="Times New Roman"/>
          <w:sz w:val="26"/>
          <w:szCs w:val="26"/>
        </w:rPr>
        <w:t xml:space="preserve"> годов», содержащее информацию об объёмах бюджетных ассигнований, направляемых на государственную поддержку семьи и детей («Семейный </w:t>
      </w:r>
      <w:r w:rsidRPr="00051B28">
        <w:rPr>
          <w:rFonts w:ascii="Times New Roman" w:hAnsi="Times New Roman" w:cs="Times New Roman"/>
          <w:sz w:val="26"/>
          <w:szCs w:val="26"/>
        </w:rPr>
        <w:lastRenderedPageBreak/>
        <w:t xml:space="preserve">бюджет») в Нефтеюганском районе. На эти цели планируется на три года направить за счет средств бюджета разных </w:t>
      </w:r>
      <w:r w:rsidR="00BF3CCA" w:rsidRPr="00051B28">
        <w:rPr>
          <w:rFonts w:ascii="Times New Roman" w:hAnsi="Times New Roman" w:cs="Times New Roman"/>
          <w:sz w:val="26"/>
          <w:szCs w:val="26"/>
        </w:rPr>
        <w:t xml:space="preserve">уровней </w:t>
      </w:r>
      <w:r w:rsidR="00BF3CCA" w:rsidRPr="00051B28">
        <w:rPr>
          <w:rFonts w:ascii="Times New Roman" w:hAnsi="Times New Roman" w:cs="Times New Roman"/>
          <w:b/>
          <w:sz w:val="26"/>
          <w:szCs w:val="26"/>
        </w:rPr>
        <w:t>6</w:t>
      </w:r>
      <w:r w:rsidR="0066102A">
        <w:rPr>
          <w:rFonts w:ascii="Times New Roman" w:hAnsi="Times New Roman" w:cs="Times New Roman"/>
          <w:b/>
          <w:sz w:val="26"/>
          <w:szCs w:val="26"/>
        </w:rPr>
        <w:t> 639,1</w:t>
      </w:r>
      <w:r w:rsidRPr="00051B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1B28">
        <w:rPr>
          <w:rFonts w:ascii="Times New Roman" w:hAnsi="Times New Roman" w:cs="Times New Roman"/>
          <w:sz w:val="26"/>
          <w:szCs w:val="26"/>
        </w:rPr>
        <w:t xml:space="preserve">млн. рублей. </w:t>
      </w:r>
    </w:p>
    <w:p w14:paraId="5864142C" w14:textId="2675CFCA" w:rsidR="009D1A95" w:rsidRPr="00051B28" w:rsidRDefault="009D1A95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51B28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</w:t>
      </w:r>
      <w:r w:rsidRPr="00051B28">
        <w:rPr>
          <w:rFonts w:ascii="Times New Roman" w:hAnsi="Times New Roman" w:cs="Times New Roman"/>
          <w:b/>
          <w:sz w:val="26"/>
          <w:szCs w:val="26"/>
          <w:u w:val="single"/>
        </w:rPr>
        <w:t>. Социально-ориентированный бюджет</w:t>
      </w:r>
    </w:p>
    <w:p w14:paraId="5809DA28" w14:textId="0FD1A447" w:rsidR="00383362" w:rsidRPr="00F25942" w:rsidRDefault="00004D0E" w:rsidP="00F25942">
      <w:pPr>
        <w:pStyle w:val="Default"/>
        <w:spacing w:line="360" w:lineRule="auto"/>
        <w:ind w:firstLine="709"/>
        <w:jc w:val="both"/>
        <w:rPr>
          <w:i/>
          <w:color w:val="auto"/>
          <w:sz w:val="26"/>
          <w:szCs w:val="26"/>
        </w:rPr>
      </w:pPr>
      <w:r w:rsidRPr="00051B28">
        <w:rPr>
          <w:color w:val="auto"/>
          <w:sz w:val="26"/>
          <w:szCs w:val="26"/>
        </w:rPr>
        <w:t xml:space="preserve">Программная структура расходной части проекта бюджета Нефтеюганского района на 2024-2026 годы сформирована с преобладанием социальных расходов. </w:t>
      </w:r>
      <w:r w:rsidRPr="00051B28">
        <w:rPr>
          <w:color w:val="auto"/>
          <w:sz w:val="26"/>
          <w:szCs w:val="26"/>
        </w:rPr>
        <w:tab/>
        <w:t xml:space="preserve">На 2024 год социальные расходы составят </w:t>
      </w:r>
      <w:r w:rsidRPr="00051B28">
        <w:rPr>
          <w:b/>
          <w:color w:val="auto"/>
          <w:sz w:val="26"/>
          <w:szCs w:val="26"/>
        </w:rPr>
        <w:t>2</w:t>
      </w:r>
      <w:r w:rsidR="0025129B">
        <w:rPr>
          <w:b/>
          <w:color w:val="auto"/>
          <w:sz w:val="26"/>
          <w:szCs w:val="26"/>
          <w:lang w:val="en-US"/>
        </w:rPr>
        <w:t> </w:t>
      </w:r>
      <w:r w:rsidR="0025129B">
        <w:rPr>
          <w:b/>
          <w:color w:val="auto"/>
          <w:sz w:val="26"/>
          <w:szCs w:val="26"/>
        </w:rPr>
        <w:t>776,0 м</w:t>
      </w:r>
      <w:r w:rsidRPr="00051B28">
        <w:rPr>
          <w:b/>
          <w:color w:val="auto"/>
          <w:sz w:val="26"/>
          <w:szCs w:val="26"/>
        </w:rPr>
        <w:t>лн. рублей</w:t>
      </w:r>
      <w:r w:rsidRPr="00051B28">
        <w:rPr>
          <w:color w:val="auto"/>
          <w:sz w:val="26"/>
          <w:szCs w:val="26"/>
        </w:rPr>
        <w:t xml:space="preserve"> </w:t>
      </w:r>
      <w:r w:rsidRPr="00051B28">
        <w:rPr>
          <w:i/>
          <w:color w:val="auto"/>
          <w:sz w:val="26"/>
          <w:szCs w:val="26"/>
        </w:rPr>
        <w:t xml:space="preserve">(к проекту 2023 года расходы снижены на </w:t>
      </w:r>
      <w:r w:rsidR="0025129B">
        <w:rPr>
          <w:i/>
          <w:color w:val="auto"/>
          <w:sz w:val="26"/>
          <w:szCs w:val="26"/>
        </w:rPr>
        <w:t>70,7</w:t>
      </w:r>
      <w:r w:rsidRPr="00051B28">
        <w:rPr>
          <w:i/>
          <w:color w:val="auto"/>
          <w:sz w:val="26"/>
          <w:szCs w:val="26"/>
        </w:rPr>
        <w:t xml:space="preserve"> млн.) </w:t>
      </w:r>
      <w:r w:rsidRPr="00051B28">
        <w:rPr>
          <w:color w:val="auto"/>
          <w:sz w:val="26"/>
          <w:szCs w:val="26"/>
        </w:rPr>
        <w:t>На 2025 год – 2</w:t>
      </w:r>
      <w:r w:rsidR="0025129B">
        <w:rPr>
          <w:color w:val="auto"/>
          <w:sz w:val="26"/>
          <w:szCs w:val="26"/>
        </w:rPr>
        <w:t> 878,6</w:t>
      </w:r>
      <w:r w:rsidRPr="00051B28">
        <w:rPr>
          <w:color w:val="auto"/>
          <w:sz w:val="26"/>
          <w:szCs w:val="26"/>
        </w:rPr>
        <w:t xml:space="preserve"> млн. рублей, на 2025 год </w:t>
      </w:r>
      <w:r w:rsidR="0025129B">
        <w:rPr>
          <w:color w:val="auto"/>
          <w:sz w:val="26"/>
          <w:szCs w:val="26"/>
        </w:rPr>
        <w:t>–</w:t>
      </w:r>
      <w:r w:rsidRPr="00051B28">
        <w:rPr>
          <w:color w:val="auto"/>
          <w:sz w:val="26"/>
          <w:szCs w:val="26"/>
        </w:rPr>
        <w:t xml:space="preserve"> </w:t>
      </w:r>
      <w:r w:rsidR="0025129B">
        <w:rPr>
          <w:color w:val="auto"/>
          <w:sz w:val="26"/>
          <w:szCs w:val="26"/>
        </w:rPr>
        <w:t>2 878,8</w:t>
      </w:r>
      <w:r w:rsidRPr="00051B28">
        <w:rPr>
          <w:color w:val="auto"/>
          <w:sz w:val="26"/>
          <w:szCs w:val="26"/>
        </w:rPr>
        <w:t xml:space="preserve"> млн. рублей.</w:t>
      </w:r>
    </w:p>
    <w:p w14:paraId="7184789C" w14:textId="77777777" w:rsidR="008A75C4" w:rsidRPr="00C134FC" w:rsidRDefault="008A75C4" w:rsidP="008A75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2024 год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расходы на сферу образование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предусмотрены в сумме 2 264,9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Pr="00C134F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,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что составляет 41,5% от общего объема расходов. Основная доля расходов – 82,3% предусмотрена за счет средств окружного и федерального бюджета. За счет средств местного бюджета расходы на 2024 год предусмотрены в сумме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400,5 млн. рублей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2025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– 383,8 млн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рублей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 2026 –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383,8 млн.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рублей.</w:t>
      </w:r>
    </w:p>
    <w:p w14:paraId="0213F5E2" w14:textId="77777777" w:rsidR="008A75C4" w:rsidRPr="00C134FC" w:rsidRDefault="008A75C4" w:rsidP="008A75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</w:pPr>
      <w:r w:rsidRPr="00C134F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Наибольший удельный вес в расходах бюджета на образование в 2024 году составят расходы на общее образование </w:t>
      </w:r>
      <w:r w:rsidRPr="00C134F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1 474,2 млн. рублей</w:t>
      </w:r>
      <w:r w:rsidRPr="00C134F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(</w:t>
      </w:r>
      <w:r w:rsidRPr="00C134FC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расходы на одного обучающегося – 274,8 тыс. рублей</w:t>
      </w:r>
      <w:r w:rsidRPr="00C134F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) и </w:t>
      </w:r>
      <w:r w:rsidRPr="00C134F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610,6 млн. рублей</w:t>
      </w:r>
      <w:r w:rsidRPr="00C134F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на дошкольное образование </w:t>
      </w:r>
      <w:r w:rsidRPr="00C134FC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(расходы на одного воспитанника – 277,63 тыс. рублей</w:t>
      </w:r>
      <w:r w:rsidRPr="00C134F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). Расходы на дополнительное образование в 2024 году составят </w:t>
      </w:r>
      <w:r w:rsidRPr="00C134F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97,3 млн. рублей</w:t>
      </w:r>
      <w:r w:rsidRPr="00C134F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C134FC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>(на одного ученика – 31,5 тыс. рублей</w:t>
      </w:r>
      <w:r w:rsidRPr="00C134FC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  <w:t>), расходы на молодежную политику в 2024 году составят</w:t>
      </w:r>
      <w:r w:rsidRPr="00C134FC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 </w:t>
      </w:r>
      <w:r w:rsidRPr="00C134FC">
        <w:rPr>
          <w:rFonts w:ascii="Times New Roman" w:eastAsia="Times New Roman" w:hAnsi="Times New Roman" w:cs="Times New Roman"/>
          <w:b/>
          <w:iCs/>
          <w:color w:val="000000" w:themeColor="text1"/>
          <w:sz w:val="26"/>
          <w:szCs w:val="26"/>
          <w:lang w:eastAsia="ru-RU"/>
        </w:rPr>
        <w:t>0,1 млн. рублей</w:t>
      </w:r>
      <w:r w:rsidRPr="00C134FC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eastAsia="ru-RU"/>
        </w:rPr>
        <w:t xml:space="preserve"> </w:t>
      </w:r>
    </w:p>
    <w:p w14:paraId="20E67E5F" w14:textId="77777777" w:rsidR="00383362" w:rsidRPr="00C134FC" w:rsidRDefault="00383362" w:rsidP="00383362">
      <w:pPr>
        <w:spacing w:after="0" w:line="36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</w:pPr>
      <w:r w:rsidRPr="00C134F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В оказании муниципальных услуг в сфере образования будут принимать участие 28 муниципальных учреждений </w:t>
      </w:r>
      <w:r w:rsidRPr="00C134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</w:t>
      </w:r>
      <w:r w:rsidRPr="00C134FC"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  <w:t xml:space="preserve">12 дошкольных учреждений, 13 </w:t>
      </w:r>
      <w:r w:rsidRPr="00C134F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общеобразовательных </w:t>
      </w:r>
      <w:r w:rsidRPr="00C134FC">
        <w:rPr>
          <w:rFonts w:ascii="Times New Roman" w:eastAsia="Calibri" w:hAnsi="Times New Roman" w:cs="Times New Roman"/>
          <w:i/>
          <w:color w:val="000000" w:themeColor="text1"/>
          <w:sz w:val="26"/>
          <w:szCs w:val="26"/>
        </w:rPr>
        <w:t>учреждений, 3 учреждения дополнительного образования).</w:t>
      </w:r>
    </w:p>
    <w:p w14:paraId="458ABC82" w14:textId="77777777" w:rsidR="00383362" w:rsidRPr="00C134FC" w:rsidRDefault="00383362" w:rsidP="0038336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6E9154" w14:textId="77777777" w:rsidR="00383362" w:rsidRPr="00C134FC" w:rsidRDefault="00383362" w:rsidP="00383362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Реализация основных мероприятий в сфере образования и молодежной политики </w:t>
      </w:r>
      <w:r w:rsidRPr="00C134F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осуществляется в рамках муниципальной программы </w:t>
      </w:r>
      <w:r w:rsidRPr="00C134FC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«Образование 21 века».</w:t>
      </w:r>
    </w:p>
    <w:p w14:paraId="0ACA3602" w14:textId="77777777" w:rsidR="00383362" w:rsidRPr="00C134FC" w:rsidRDefault="00383362" w:rsidP="00383362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В программе обозначена цель:</w:t>
      </w:r>
    </w:p>
    <w:p w14:paraId="0A86B330" w14:textId="77777777" w:rsidR="00383362" w:rsidRPr="00C134FC" w:rsidRDefault="00383362" w:rsidP="00383362">
      <w:pPr>
        <w:spacing w:before="240" w:line="36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1.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</w:t>
      </w:r>
    </w:p>
    <w:p w14:paraId="6C94DE59" w14:textId="77777777" w:rsidR="00383362" w:rsidRPr="00C134FC" w:rsidRDefault="00383362" w:rsidP="00383362">
      <w:pPr>
        <w:spacing w:before="240" w:line="360" w:lineRule="auto"/>
        <w:ind w:left="-142"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i/>
          <w:color w:val="000000" w:themeColor="text1"/>
          <w:sz w:val="26"/>
          <w:szCs w:val="26"/>
        </w:rPr>
        <w:lastRenderedPageBreak/>
        <w:t>Достижение поставленных целей будет осуществляться решением следующих задач:</w:t>
      </w:r>
    </w:p>
    <w:p w14:paraId="2622F917" w14:textId="77777777" w:rsidR="00383362" w:rsidRPr="00C134FC" w:rsidRDefault="00383362" w:rsidP="00383362">
      <w:pPr>
        <w:spacing w:before="240" w:line="36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1. Модернизация системы дошкольного, общего и дополнительного образования детей;</w:t>
      </w:r>
    </w:p>
    <w:p w14:paraId="26BAAB78" w14:textId="77777777" w:rsidR="00383362" w:rsidRPr="00C134FC" w:rsidRDefault="00383362" w:rsidP="00383362">
      <w:pPr>
        <w:spacing w:before="240" w:line="36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2. 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способностей;</w:t>
      </w:r>
    </w:p>
    <w:p w14:paraId="6250D257" w14:textId="77777777" w:rsidR="00383362" w:rsidRPr="00C134FC" w:rsidRDefault="00383362" w:rsidP="00383362">
      <w:pPr>
        <w:spacing w:before="240" w:line="36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3.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</w:r>
    </w:p>
    <w:p w14:paraId="51A232D7" w14:textId="77777777" w:rsidR="00383362" w:rsidRPr="00C134FC" w:rsidRDefault="00383362" w:rsidP="00383362">
      <w:pPr>
        <w:spacing w:before="240" w:line="36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Концепцией развития дополнительного образования детей до 2030 года, утвержденной распоряжением Правительства Российской Федерации от 31.03.2022 года №678-р, Федеральным проектом «Успех каждого ребенка» национального проекта «Образование», государственной программой Российской Федерации «Развитие образования», утвержденной постановлением Правительства Российской Федерации от 26.12.2017 №1642, Указом Президента Российской Федерации от 01.06.2012 №761, Приказом 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Минпросвещения</w:t>
      </w:r>
      <w:proofErr w:type="spell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от 03.09.2019 №467 «Об утверждении Целевой модели развития региональных систем дополнительного образования детей», в целях обеспечения равной доступности качественного дополнительного образования для детей в Нефтеюганском районе обеспечивается финансирование дополнительного образования детей, реализуемые посредством предоставления детям социальных сертификатов, используемых детьми для обучения по дополнительным общеобразовательным программам. Финансовое обеспечение реализации дополнительных общеразвивающих программ для детей осуществляется в соответствии с положениями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№189-ФЗ). </w:t>
      </w:r>
    </w:p>
    <w:p w14:paraId="568536C6" w14:textId="44FB3EC8" w:rsidR="00383362" w:rsidRPr="00C134FC" w:rsidRDefault="00383362" w:rsidP="0038336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В рамках национального проекта «Образование» в 2024 году продолжится реализация регионального проекта «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Патриотическое воспитание граждан Российской Федерации</w:t>
      </w:r>
      <w:r w:rsidRPr="00C134F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». 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данного проекта предусмотрены средства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направленные на выплату заработной платы советникам директоров в МОБУ «СОШ №1» 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пгт</w:t>
      </w:r>
      <w:proofErr w:type="spell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Пойковский</w:t>
      </w:r>
      <w:proofErr w:type="spell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МОБУ «СОШ №4» </w:t>
      </w:r>
      <w:proofErr w:type="spellStart"/>
      <w:proofErr w:type="gram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пгт.Пойковский</w:t>
      </w:r>
      <w:proofErr w:type="spellEnd"/>
      <w:proofErr w:type="gram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, НРМОБУ «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Салымская</w:t>
      </w:r>
      <w:proofErr w:type="spell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СОШ №1», НРМОБУ «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Куть-Яхская</w:t>
      </w:r>
      <w:proofErr w:type="spell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СОШ</w:t>
      </w:r>
      <w:r w:rsidR="007F5A57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10EF4FF" w14:textId="77777777" w:rsidR="00802652" w:rsidRPr="00C134FC" w:rsidRDefault="00802652" w:rsidP="00802652">
      <w:pPr>
        <w:spacing w:line="36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В 2024 году планируется:      </w:t>
      </w:r>
    </w:p>
    <w:p w14:paraId="55D9A50A" w14:textId="77777777" w:rsidR="00802652" w:rsidRPr="00C134FC" w:rsidRDefault="00802652" w:rsidP="00802652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Реорганизация НРМОБУ "Сентябрьская СОШ" путем присоединения НРМДОБУ д/с "Солнышко», предполагаемая оптимизация численности составит 2,25.</w:t>
      </w:r>
    </w:p>
    <w:p w14:paraId="199D58A3" w14:textId="77777777" w:rsidR="00802652" w:rsidRPr="00C134FC" w:rsidRDefault="00802652" w:rsidP="00802652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Реорганизация НРМДОБУ д/с "Родничок" путем присоединения к нему НРМДОБУ д/с "</w:t>
      </w:r>
      <w:proofErr w:type="spellStart"/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Лесовичок</w:t>
      </w:r>
      <w:proofErr w:type="spellEnd"/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" предполагаемая оптимизация численности составит 4,75 штатных единицы.</w:t>
      </w:r>
    </w:p>
    <w:p w14:paraId="445E1D30" w14:textId="735AA1E4" w:rsidR="00802652" w:rsidRPr="00C134FC" w:rsidRDefault="00802652" w:rsidP="00802652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Реорганизация НРМОБУ "</w:t>
      </w:r>
      <w:proofErr w:type="spellStart"/>
      <w:r w:rsidR="00BF3CCA"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Чеускинской</w:t>
      </w:r>
      <w:proofErr w:type="spellEnd"/>
      <w:r w:rsidR="00BF3CCA"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СОШ</w:t>
      </w:r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" путем присоединения НРМДОБУ д/с "Медвежонок", предполагаемая оптимизация численности составит 3 штатных </w:t>
      </w:r>
      <w:r w:rsidR="00BF3CCA"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единицы.</w:t>
      </w:r>
    </w:p>
    <w:p w14:paraId="0A62A900" w14:textId="77777777" w:rsidR="008A75C4" w:rsidRPr="00C134FC" w:rsidRDefault="008A75C4" w:rsidP="008A75C4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2025 год расходы на сферу образования запланированы в сумме –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2 365,2 млн. рублей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 2026 год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– 2 365,3 млн. рублей.</w:t>
      </w:r>
    </w:p>
    <w:p w14:paraId="59352BBD" w14:textId="77777777" w:rsidR="008A75C4" w:rsidRPr="00C134FC" w:rsidRDefault="009B691A" w:rsidP="008A75C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bookmarkStart w:id="1" w:name="_Hlk117605151"/>
      <w:r w:rsidR="008A75C4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2024 год расходы </w:t>
      </w:r>
      <w:r w:rsidR="008A75C4" w:rsidRPr="00C134F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на сферу культуры, кинематографии и дополнительного </w:t>
      </w:r>
      <w:proofErr w:type="gramStart"/>
      <w:r w:rsidR="008A75C4" w:rsidRPr="00C134F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образования  в</w:t>
      </w:r>
      <w:proofErr w:type="gramEnd"/>
      <w:r w:rsidR="008A75C4" w:rsidRPr="00C134F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сфере культуры  </w:t>
      </w:r>
      <w:r w:rsidR="008A75C4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предусмотрены в сумме </w:t>
      </w:r>
      <w:r w:rsidR="008A75C4"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275,1 млн. рублей</w:t>
      </w:r>
      <w:r w:rsidR="008A75C4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, в том числе 1</w:t>
      </w:r>
      <w:r w:rsidR="008A75C4" w:rsidRPr="00C134F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,8</w:t>
      </w:r>
      <w:r w:rsidR="008A75C4"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</w:t>
      </w:r>
      <w:r w:rsidR="008A75C4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средства вышестоящих бюджетов.</w:t>
      </w:r>
    </w:p>
    <w:p w14:paraId="67DBDCA8" w14:textId="77777777" w:rsidR="008A75C4" w:rsidRPr="00C134FC" w:rsidRDefault="008A75C4" w:rsidP="008A75C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На муниципальное задание бюджетным учреждениям предусмотрена субсидия на 2024 год в сумме 243,8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рублей,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2025 год – 1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99,7 млн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рублей,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2026 год – 1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99,3 млн. рублей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 2024 год расходы на проведение культурно-массовых мероприятий запланированы в сумме 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9,3 млн. рублей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7B91AF6" w14:textId="78AD018E" w:rsidR="009F7C96" w:rsidRPr="00C134FC" w:rsidRDefault="007A6903" w:rsidP="008A75C4">
      <w:pPr>
        <w:spacing w:after="0" w:line="360" w:lineRule="auto"/>
        <w:jc w:val="both"/>
        <w:rPr>
          <w:rFonts w:ascii="TimesNewRomanPSMT" w:hAnsi="TimesNewRomanPSMT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proofErr w:type="gram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оказании  муниципальных</w:t>
      </w:r>
      <w:proofErr w:type="gram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 в сфере культуры будут принимать участие 13 библиотек,  1 БУНР ЦСК в составе которого 10 ДК,  </w:t>
      </w:r>
      <w:r w:rsidRPr="00C134F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НР МБУ ДО "ДШИ им. Г.С. </w:t>
      </w:r>
      <w:proofErr w:type="spellStart"/>
      <w:r w:rsidRPr="00C134FC">
        <w:rPr>
          <w:rFonts w:ascii="Times New Roman" w:hAnsi="Times New Roman" w:cs="Times New Roman"/>
          <w:i/>
          <w:color w:val="000000" w:themeColor="text1"/>
          <w:sz w:val="26"/>
          <w:szCs w:val="26"/>
        </w:rPr>
        <w:lastRenderedPageBreak/>
        <w:t>Райшева</w:t>
      </w:r>
      <w:proofErr w:type="spellEnd"/>
      <w:r w:rsidRPr="00C134F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"  и  НР МБУ ДО "ДШИ"   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Pr="00C134FC">
        <w:rPr>
          <w:rFonts w:ascii="TimesNewRomanPSMT" w:hAnsi="TimesNewRomanPSMT"/>
          <w:color w:val="000000" w:themeColor="text1"/>
          <w:sz w:val="24"/>
          <w:szCs w:val="24"/>
        </w:rPr>
        <w:t xml:space="preserve">МАУ НР </w:t>
      </w:r>
      <w:r w:rsidRPr="00C134FC">
        <w:rPr>
          <w:rFonts w:ascii="TimesNewRomanPSMT" w:hAnsi="TimesNewRomanPSMT"/>
          <w:color w:val="000000" w:themeColor="text1"/>
          <w:sz w:val="26"/>
          <w:szCs w:val="26"/>
        </w:rPr>
        <w:t>«Музей этнокультурной истории «Священная кедровая роща»</w:t>
      </w:r>
    </w:p>
    <w:p w14:paraId="6492AC23" w14:textId="77777777" w:rsidR="007A6903" w:rsidRPr="00C134FC" w:rsidRDefault="007A6903" w:rsidP="007A6903">
      <w:pPr>
        <w:pStyle w:val="a8"/>
        <w:spacing w:line="360" w:lineRule="auto"/>
        <w:ind w:firstLine="50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Наиболее существенные изменения в структуре Департамента культуры является:</w:t>
      </w:r>
    </w:p>
    <w:p w14:paraId="69E29EBE" w14:textId="46802624" w:rsidR="007A6903" w:rsidRPr="00C134FC" w:rsidRDefault="007A6903" w:rsidP="007A6903">
      <w:pPr>
        <w:pStyle w:val="a8"/>
        <w:spacing w:line="360" w:lineRule="auto"/>
        <w:ind w:firstLine="50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- переименование учреждения БУНР ФСО Атлант в БУНР Центр спорта и культуры, к нему присоединится БУНР Центр культуры, включая структурные подразделения Дома культуры.  БУНР Центр Культуры ликвидируется к 01.01.2024 года. Данное учреждение будет оказывать услуги в сфере культуры и спорта;</w:t>
      </w:r>
    </w:p>
    <w:p w14:paraId="35F0CBAC" w14:textId="6D33801E" w:rsidR="007A6903" w:rsidRPr="00C134FC" w:rsidRDefault="007A6903" w:rsidP="007A6903">
      <w:pPr>
        <w:pStyle w:val="a8"/>
        <w:spacing w:line="360" w:lineRule="auto"/>
        <w:ind w:firstLine="502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- МКУ управление по обеспечению деятельности учреждений культуры и спорта прекращает свою деятельность с 02.10.2023 года, сотрудники данной организации переведены в другие учреждения, а именно в МКУ НР ЦБО, в МКУ </w:t>
      </w:r>
      <w:proofErr w:type="spellStart"/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УпоЮКР</w:t>
      </w:r>
      <w:proofErr w:type="spellEnd"/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, младший обслуживающий персонал переведен в бюджетные учреждения.</w:t>
      </w:r>
    </w:p>
    <w:p w14:paraId="71C2477E" w14:textId="77777777" w:rsidR="007A6903" w:rsidRPr="00C134FC" w:rsidRDefault="007A6903" w:rsidP="007A6903">
      <w:pPr>
        <w:spacing w:after="0" w:line="360" w:lineRule="auto"/>
        <w:ind w:firstLine="567"/>
        <w:jc w:val="both"/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2024 году планируется </w:t>
      </w: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предоставление из бюджета Ханты-Мансийского автономного округа - Югры бюджету Нефтеюганского муниципального района субсидии на развитие сферы культуры в 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рамках подпрограммы "Модернизация и развитие учреждений и организаций культуры" государственной программы Ханты-Мансийского автономного округа – Югры "Культурное пространство"</w:t>
      </w:r>
    </w:p>
    <w:p w14:paraId="453DADF3" w14:textId="2849B52E" w:rsidR="007A6903" w:rsidRPr="00C134FC" w:rsidRDefault="007A6903" w:rsidP="007A6903">
      <w:pPr>
        <w:spacing w:after="0" w:line="360" w:lineRule="auto"/>
        <w:ind w:firstLine="567"/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pP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Федеральный бюджет –  </w:t>
      </w:r>
      <w:r w:rsidR="005E2BA7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68,</w:t>
      </w:r>
      <w:r w:rsidR="008A75C4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 </w:t>
      </w:r>
      <w:r w:rsidR="005E2BA7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5</w:t>
      </w: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 </w:t>
      </w:r>
      <w:r w:rsidR="005E2BA7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тыс.</w:t>
      </w:r>
      <w:r w:rsidR="00BC60D4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 </w:t>
      </w: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руб.  </w:t>
      </w:r>
    </w:p>
    <w:p w14:paraId="60C1D158" w14:textId="0CD025E0" w:rsidR="007A6903" w:rsidRPr="00C134FC" w:rsidRDefault="007A6903" w:rsidP="007A6903">
      <w:pPr>
        <w:spacing w:after="0" w:line="360" w:lineRule="auto"/>
        <w:ind w:firstLine="567"/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pP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Окружной бюджет –  1,</w:t>
      </w:r>
      <w:r w:rsidR="008A75C4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 7319</w:t>
      </w: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 млн.</w:t>
      </w:r>
      <w:r w:rsidR="00BC60D4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 </w:t>
      </w: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руб.</w:t>
      </w:r>
    </w:p>
    <w:p w14:paraId="06890C9E" w14:textId="2EB85F08" w:rsidR="007A6903" w:rsidRPr="00C134FC" w:rsidRDefault="007A6903" w:rsidP="007A6903">
      <w:pPr>
        <w:pStyle w:val="a8"/>
        <w:spacing w:line="360" w:lineRule="auto"/>
        <w:ind w:firstLine="567"/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pP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Местный бюджет (</w:t>
      </w:r>
      <w:proofErr w:type="spellStart"/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софинансирование</w:t>
      </w:r>
      <w:proofErr w:type="spellEnd"/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) -  3</w:t>
      </w:r>
      <w:r w:rsidR="008A75C4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21</w:t>
      </w: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,</w:t>
      </w:r>
      <w:r w:rsidR="008A75C4"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 xml:space="preserve"> </w:t>
      </w:r>
      <w:r w:rsidRPr="00C134FC">
        <w:rPr>
          <w:rStyle w:val="fontstyle01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  <w:t>1 тыс. руб.</w:t>
      </w:r>
    </w:p>
    <w:p w14:paraId="44336E5A" w14:textId="77777777" w:rsidR="008A75C4" w:rsidRPr="00C134FC" w:rsidRDefault="008A75C4" w:rsidP="008A75C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Соглашением о передачи осуществления части полномочий с поселений на уровень района переданы 3 полномочия в области культуры</w:t>
      </w:r>
    </w:p>
    <w:p w14:paraId="041D3AEE" w14:textId="77777777" w:rsidR="008A75C4" w:rsidRPr="00C134FC" w:rsidRDefault="008A75C4" w:rsidP="008A75C4">
      <w:pPr>
        <w:pStyle w:val="a6"/>
        <w:numPr>
          <w:ilvl w:val="0"/>
          <w:numId w:val="4"/>
        </w:numPr>
        <w:spacing w:after="0" w:line="360" w:lineRule="auto"/>
        <w:ind w:left="567" w:hanging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Организация библиотечного обслуживания населения, комплектование и обеспечение сохранности библиотечных фондов библиотек поселения </w:t>
      </w:r>
    </w:p>
    <w:p w14:paraId="706A73D5" w14:textId="77777777" w:rsidR="008A75C4" w:rsidRPr="00C134FC" w:rsidRDefault="008A75C4" w:rsidP="008A75C4">
      <w:pPr>
        <w:pStyle w:val="a6"/>
        <w:numPr>
          <w:ilvl w:val="0"/>
          <w:numId w:val="4"/>
        </w:numPr>
        <w:spacing w:after="0" w:line="360" w:lineRule="auto"/>
        <w:ind w:left="567" w:hanging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Создание условий для организации досуга и обеспечения жителей поселения услугами организаций культуры </w:t>
      </w:r>
    </w:p>
    <w:p w14:paraId="3EEA9523" w14:textId="77777777" w:rsidR="008A75C4" w:rsidRPr="00C134FC" w:rsidRDefault="008A75C4" w:rsidP="008A75C4">
      <w:pPr>
        <w:pStyle w:val="a6"/>
        <w:numPr>
          <w:ilvl w:val="0"/>
          <w:numId w:val="4"/>
        </w:numPr>
        <w:spacing w:after="0" w:line="360" w:lineRule="auto"/>
        <w:ind w:left="567" w:hanging="141"/>
        <w:jc w:val="both"/>
        <w:rPr>
          <w:rFonts w:ascii="Times New Roman" w:hAnsi="Times New Roman" w:cs="Times New Roman"/>
          <w:i/>
          <w:color w:val="000000" w:themeColor="text1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</w:r>
      <w:r w:rsidRPr="00C134FC">
        <w:rPr>
          <w:rFonts w:ascii="Times New Roman" w:hAnsi="Times New Roman" w:cs="Times New Roman"/>
          <w:i/>
          <w:color w:val="000000" w:themeColor="text1"/>
        </w:rPr>
        <w:t xml:space="preserve"> </w:t>
      </w:r>
    </w:p>
    <w:p w14:paraId="486822C7" w14:textId="77777777" w:rsidR="008A75C4" w:rsidRPr="00C134FC" w:rsidRDefault="008A75C4" w:rsidP="008A75C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На 2024 год сумма составит 106,5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рублей.</w:t>
      </w:r>
    </w:p>
    <w:p w14:paraId="5E0AF592" w14:textId="77777777" w:rsidR="008A75C4" w:rsidRPr="00C134FC" w:rsidRDefault="008A75C4" w:rsidP="008A75C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составе расходов предусмотрены бюджетные ассигнования на обеспечение деятельности Департамента культуры и спорта Нефтеюганского района. Расходы на его содержание составят в 2024 году в сумме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22,5 млн. рублей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, в 2025 году –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17,2 млн. рублей 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и в 2026 году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 17,2 млн. рублей.</w:t>
      </w:r>
    </w:p>
    <w:p w14:paraId="08A7DE03" w14:textId="59CB67BE" w:rsidR="007A6903" w:rsidRPr="00C134FC" w:rsidRDefault="007A6903" w:rsidP="007A6903">
      <w:pPr>
        <w:pStyle w:val="ConsPlusNormal"/>
        <w:spacing w:line="360" w:lineRule="auto"/>
        <w:ind w:firstLine="708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Планируется строительство двух культурно-образовательных комплексов в 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пгт</w:t>
      </w:r>
      <w:proofErr w:type="spell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Пойковский</w:t>
      </w:r>
      <w:proofErr w:type="spell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proofErr w:type="spell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сп.</w:t>
      </w:r>
      <w:proofErr w:type="gramStart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Куть-Ях</w:t>
      </w:r>
      <w:proofErr w:type="spellEnd"/>
      <w:proofErr w:type="gramEnd"/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2024-202</w:t>
      </w:r>
      <w:r w:rsidR="00102C25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73D0F0D" w14:textId="4F0B7A0F" w:rsidR="005D5F1C" w:rsidRPr="00C134FC" w:rsidRDefault="005D5F1C" w:rsidP="00D657F3">
      <w:pPr>
        <w:spacing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1.«Культурно-образовательный комплекс </w:t>
      </w:r>
      <w:proofErr w:type="spellStart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>гп</w:t>
      </w:r>
      <w:proofErr w:type="spellEnd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. </w:t>
      </w:r>
      <w:proofErr w:type="spellStart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>Пойковский</w:t>
      </w:r>
      <w:proofErr w:type="spellEnd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>».</w:t>
      </w:r>
    </w:p>
    <w:p w14:paraId="1C772963" w14:textId="3763070B" w:rsidR="005D5F1C" w:rsidRPr="00C134FC" w:rsidRDefault="005D5F1C" w:rsidP="005D5F1C">
      <w:pPr>
        <w:spacing w:line="360" w:lineRule="auto"/>
        <w:ind w:firstLine="851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Ведется процедура по объявлению конкурса и заключению контракта на одновременное выполнение проектирования ПИР (проектно-изыскательные работы) и строительства СМР (строительно-монтажные работы) объекта </w:t>
      </w:r>
      <w:bookmarkStart w:id="2" w:name="_Hlk149742195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«Культурно-образовательный комплекс </w:t>
      </w:r>
      <w:proofErr w:type="spellStart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>гп</w:t>
      </w:r>
      <w:proofErr w:type="spellEnd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. </w:t>
      </w:r>
      <w:proofErr w:type="spellStart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>Пойковский</w:t>
      </w:r>
      <w:proofErr w:type="spellEnd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>»</w:t>
      </w:r>
      <w:bookmarkEnd w:id="2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в г. п. </w:t>
      </w:r>
      <w:proofErr w:type="spellStart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>Пойковский</w:t>
      </w:r>
      <w:proofErr w:type="spellEnd"/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Нефтеюганского района. Ожидаемый срок заключения МК- 20.12.2023. Стоимость объекта составит 292,5млн. руб. Данная цена включает ПИР и СМР. Из них 264,1млн.руб. будут из средств по договору пожертвования, которые будут доведены в 2024 году, как остатки целевых средств прошлого года. Расчет стоимости объекта произведен согласно УНЦС (Укрупненные нормативы цены строительства). </w:t>
      </w:r>
    </w:p>
    <w:p w14:paraId="227B6F44" w14:textId="58123102" w:rsidR="005D5F1C" w:rsidRPr="00C134FC" w:rsidRDefault="005D5F1C" w:rsidP="00D657F3">
      <w:pPr>
        <w:spacing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C134FC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2. </w:t>
      </w:r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«Сельский дом культуры – библиотека» в сп. </w:t>
      </w:r>
      <w:proofErr w:type="gramStart"/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Куть-Ях</w:t>
      </w:r>
      <w:proofErr w:type="gramEnd"/>
      <w:r w:rsidRPr="00C134FC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.</w:t>
      </w:r>
    </w:p>
    <w:p w14:paraId="79EABBF3" w14:textId="68491E09" w:rsidR="005D5F1C" w:rsidRPr="00C134FC" w:rsidRDefault="005D5F1C" w:rsidP="005D5F1C">
      <w:pPr>
        <w:pStyle w:val="a7"/>
        <w:spacing w:line="360" w:lineRule="auto"/>
        <w:ind w:firstLine="708"/>
        <w:jc w:val="both"/>
        <w:rPr>
          <w:i/>
          <w:iCs/>
          <w:color w:val="000000" w:themeColor="text1"/>
          <w:sz w:val="26"/>
          <w:szCs w:val="26"/>
        </w:rPr>
      </w:pPr>
      <w:r w:rsidRPr="00C134FC">
        <w:rPr>
          <w:i/>
          <w:iCs/>
          <w:color w:val="000000" w:themeColor="text1"/>
          <w:sz w:val="26"/>
          <w:szCs w:val="26"/>
        </w:rPr>
        <w:t xml:space="preserve">Строительство объекта еще не началось. По поручению </w:t>
      </w:r>
      <w:proofErr w:type="gramStart"/>
      <w:r w:rsidRPr="00C134FC">
        <w:rPr>
          <w:i/>
          <w:iCs/>
          <w:color w:val="000000" w:themeColor="text1"/>
          <w:sz w:val="26"/>
          <w:szCs w:val="26"/>
        </w:rPr>
        <w:t>Губернатора  Югры</w:t>
      </w:r>
      <w:proofErr w:type="gramEnd"/>
      <w:r w:rsidRPr="00C134FC">
        <w:rPr>
          <w:i/>
          <w:iCs/>
          <w:color w:val="000000" w:themeColor="text1"/>
          <w:sz w:val="26"/>
          <w:szCs w:val="26"/>
        </w:rPr>
        <w:t xml:space="preserve">, в 2021 году объект был включен в государственную программу автономного округа «Культурное пространство», срок реализации - в период реализации программы, ориентировочно до 2030 года. Согласно ориентировочной расчетной стоимости строительства объекта «Сельский дом культуры – библиотека» в сп. </w:t>
      </w:r>
      <w:proofErr w:type="gramStart"/>
      <w:r w:rsidRPr="00C134FC">
        <w:rPr>
          <w:i/>
          <w:iCs/>
          <w:color w:val="000000" w:themeColor="text1"/>
          <w:sz w:val="26"/>
          <w:szCs w:val="26"/>
        </w:rPr>
        <w:t>Куть-Ях</w:t>
      </w:r>
      <w:proofErr w:type="gramEnd"/>
      <w:r w:rsidRPr="00C134FC">
        <w:rPr>
          <w:i/>
          <w:iCs/>
          <w:color w:val="000000" w:themeColor="text1"/>
          <w:sz w:val="26"/>
          <w:szCs w:val="26"/>
        </w:rPr>
        <w:t xml:space="preserve"> стоимость составляет 230,3 млн. рублей. Разработан календарный план реализации мероприятий по строительству объекта, в настоящее время реализуется мероприятие по формированию земельного участка для строительства объекта, в связи с чем, ведется работа по обновлению градостроительных документов и разработке проекта планировки и проекта межевания, окончание работ – июнь 2024 года. </w:t>
      </w:r>
    </w:p>
    <w:p w14:paraId="56A25F6E" w14:textId="715DA02B" w:rsidR="008A75C4" w:rsidRPr="00C134FC" w:rsidRDefault="008A75C4" w:rsidP="008A75C4">
      <w:pPr>
        <w:spacing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1304E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2025 год расходы на культуру запланированы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– 3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25,7 млн. рублей, </w:t>
      </w:r>
      <w:r w:rsidRPr="0021304E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2026 год – 325,4 млн. рублей</w:t>
      </w:r>
      <w:r w:rsidR="0021304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14:paraId="1F5AFE37" w14:textId="77777777" w:rsidR="008A75C4" w:rsidRPr="00C134FC" w:rsidRDefault="00F80CF3" w:rsidP="008A75C4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ab/>
      </w:r>
      <w:bookmarkEnd w:id="1"/>
      <w:r w:rsidR="008A75C4" w:rsidRPr="00C134F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Расходы на сферу физической культуры и спорта </w:t>
      </w:r>
      <w:r w:rsidR="008A75C4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запланированы на 2024 год в сумме</w:t>
      </w:r>
      <w:r w:rsidR="008A75C4"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236,0 млн. рублей,</w:t>
      </w:r>
      <w:r w:rsidR="008A75C4"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на проведение спортивных мероприятий – 8,5 млн. рублей, на приобретение спортивного инвентаря и экипировки – 9,0 млн. рублей, на участие в окружных, региональных, всероссийских и международных соревнованиях – 5,6 млн. рублей, на обеспечение деятельности учреждений – 212,9 млн. рублей.</w:t>
      </w:r>
    </w:p>
    <w:p w14:paraId="22DC7BFC" w14:textId="00D73E6E" w:rsidR="004A2750" w:rsidRPr="00C134FC" w:rsidRDefault="004A2750" w:rsidP="008A75C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В Нефтеюганском районе будет продолжена реализация проекта «Крепкое здоровье - крепкий район». Развитая сеть спортивных сооружений, включающая в себя 124 спортивных сооружений, способствует увеличению количества граждан систематически занимающихся физической культурой и спортом, финансирование составит 562,0 тыс. рублей.</w:t>
      </w:r>
    </w:p>
    <w:p w14:paraId="4D15CFE4" w14:textId="77777777" w:rsidR="008A75C4" w:rsidRPr="00C134FC" w:rsidRDefault="008A75C4" w:rsidP="008A75C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Соглашением о передаче осуществления части полномочий поселений на уровень бюджета района переданы полномочия в области физической культуры и спорта </w:t>
      </w:r>
      <w:r w:rsidRPr="002130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поселения)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сумму 38,3 млн. рублей. </w:t>
      </w:r>
    </w:p>
    <w:p w14:paraId="58D5400F" w14:textId="77777777" w:rsidR="008A75C4" w:rsidRPr="00C134FC" w:rsidRDefault="008A75C4" w:rsidP="008A75C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Расходы на физическую культуру и спорт запланированы на </w:t>
      </w:r>
      <w:r w:rsidRPr="0021304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2025 год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Pr="0021304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187,7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млн. рублей, </w:t>
      </w:r>
      <w:r w:rsidRPr="0021304E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Pr="00C134F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2026 год – 188,2 млн. рублей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134F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</w:t>
      </w:r>
    </w:p>
    <w:p w14:paraId="38D25A38" w14:textId="01F1DE66" w:rsidR="005B767A" w:rsidRPr="00C134FC" w:rsidRDefault="005B767A" w:rsidP="0050361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64CC742" w14:textId="77777777" w:rsidR="005B767A" w:rsidRPr="0021304E" w:rsidRDefault="005B767A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1304E">
        <w:rPr>
          <w:rFonts w:ascii="Times New Roman" w:hAnsi="Times New Roman" w:cs="Times New Roman"/>
          <w:b/>
          <w:bCs/>
          <w:sz w:val="26"/>
          <w:szCs w:val="26"/>
          <w:u w:val="single"/>
        </w:rPr>
        <w:t>Укрепление общественного здоровья жителей</w:t>
      </w:r>
    </w:p>
    <w:p w14:paraId="5D499169" w14:textId="51968F86" w:rsidR="00C615AC" w:rsidRPr="0021304E" w:rsidRDefault="005B767A" w:rsidP="009F7C9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="00E37920" w:rsidRPr="0021304E">
        <w:rPr>
          <w:rFonts w:ascii="Times New Roman" w:hAnsi="Times New Roman" w:cs="Times New Roman"/>
          <w:sz w:val="26"/>
          <w:szCs w:val="26"/>
        </w:rPr>
        <w:t>Р</w:t>
      </w:r>
      <w:r w:rsidRPr="0021304E">
        <w:rPr>
          <w:rFonts w:ascii="Times New Roman" w:hAnsi="Times New Roman" w:cs="Times New Roman"/>
          <w:sz w:val="26"/>
          <w:szCs w:val="26"/>
        </w:rPr>
        <w:t>еализаци</w:t>
      </w:r>
      <w:r w:rsidR="00E37920" w:rsidRPr="0021304E">
        <w:rPr>
          <w:rFonts w:ascii="Times New Roman" w:hAnsi="Times New Roman" w:cs="Times New Roman"/>
          <w:sz w:val="26"/>
          <w:szCs w:val="26"/>
        </w:rPr>
        <w:t>я</w:t>
      </w:r>
      <w:r w:rsidRPr="0021304E">
        <w:rPr>
          <w:rFonts w:ascii="Times New Roman" w:hAnsi="Times New Roman" w:cs="Times New Roman"/>
          <w:sz w:val="26"/>
          <w:szCs w:val="26"/>
        </w:rPr>
        <w:t xml:space="preserve"> мероприятий по укреплению общественного здоровья жителей Нефтеюганского района на 202</w:t>
      </w:r>
      <w:r w:rsidR="007A502A" w:rsidRPr="0021304E">
        <w:rPr>
          <w:rFonts w:ascii="Times New Roman" w:hAnsi="Times New Roman" w:cs="Times New Roman"/>
          <w:sz w:val="26"/>
          <w:szCs w:val="26"/>
        </w:rPr>
        <w:t>4</w:t>
      </w:r>
      <w:r w:rsidRPr="0021304E">
        <w:rPr>
          <w:rFonts w:ascii="Times New Roman" w:hAnsi="Times New Roman" w:cs="Times New Roman"/>
          <w:sz w:val="26"/>
          <w:szCs w:val="26"/>
        </w:rPr>
        <w:t>-202</w:t>
      </w:r>
      <w:r w:rsidR="007A502A" w:rsidRPr="0021304E">
        <w:rPr>
          <w:rFonts w:ascii="Times New Roman" w:hAnsi="Times New Roman" w:cs="Times New Roman"/>
          <w:sz w:val="26"/>
          <w:szCs w:val="26"/>
        </w:rPr>
        <w:t>6</w:t>
      </w:r>
      <w:r w:rsidRPr="0021304E">
        <w:rPr>
          <w:rFonts w:ascii="Times New Roman" w:hAnsi="Times New Roman" w:cs="Times New Roman"/>
          <w:sz w:val="26"/>
          <w:szCs w:val="26"/>
        </w:rPr>
        <w:t xml:space="preserve"> годы</w:t>
      </w:r>
      <w:r w:rsidR="00E37920" w:rsidRPr="0021304E">
        <w:rPr>
          <w:rFonts w:ascii="Times New Roman" w:hAnsi="Times New Roman" w:cs="Times New Roman"/>
          <w:sz w:val="26"/>
          <w:szCs w:val="26"/>
        </w:rPr>
        <w:t xml:space="preserve"> будут проводиться без финансирования</w:t>
      </w:r>
      <w:r w:rsidRPr="0021304E">
        <w:rPr>
          <w:rFonts w:ascii="Times New Roman" w:hAnsi="Times New Roman" w:cs="Times New Roman"/>
          <w:sz w:val="26"/>
          <w:szCs w:val="26"/>
        </w:rPr>
        <w:t>.</w:t>
      </w:r>
    </w:p>
    <w:p w14:paraId="05762A53" w14:textId="6F2AC7E0" w:rsidR="002C4DD3" w:rsidRPr="0021304E" w:rsidRDefault="002829DF" w:rsidP="009F7C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04E">
        <w:rPr>
          <w:rFonts w:ascii="Times New Roman" w:hAnsi="Times New Roman" w:cs="Times New Roman"/>
          <w:bCs/>
          <w:sz w:val="26"/>
          <w:szCs w:val="26"/>
        </w:rPr>
        <w:t>В</w:t>
      </w:r>
      <w:r w:rsidR="002761A0" w:rsidRPr="0021304E">
        <w:rPr>
          <w:rFonts w:ascii="Times New Roman" w:hAnsi="Times New Roman" w:cs="Times New Roman"/>
          <w:bCs/>
          <w:sz w:val="26"/>
          <w:szCs w:val="26"/>
        </w:rPr>
        <w:t xml:space="preserve"> соответствии с Соглашениями о передаче осуществления части полномочий с уровня поселений на уровень района </w:t>
      </w:r>
      <w:r w:rsidR="00A43D32" w:rsidRPr="0021304E">
        <w:rPr>
          <w:rFonts w:ascii="Times New Roman" w:hAnsi="Times New Roman" w:cs="Times New Roman"/>
          <w:bCs/>
          <w:sz w:val="26"/>
          <w:szCs w:val="26"/>
        </w:rPr>
        <w:t xml:space="preserve">объем межбюджетных трансфертов </w:t>
      </w:r>
      <w:r w:rsidR="00C202D7" w:rsidRPr="0021304E">
        <w:rPr>
          <w:rFonts w:ascii="Times New Roman" w:hAnsi="Times New Roman" w:cs="Times New Roman"/>
          <w:bCs/>
          <w:sz w:val="26"/>
          <w:szCs w:val="26"/>
        </w:rPr>
        <w:t xml:space="preserve">составил </w:t>
      </w:r>
      <w:r w:rsidRPr="0021304E">
        <w:rPr>
          <w:rFonts w:ascii="Times New Roman" w:hAnsi="Times New Roman" w:cs="Times New Roman"/>
          <w:bCs/>
          <w:sz w:val="26"/>
          <w:szCs w:val="26"/>
        </w:rPr>
        <w:t>на 202</w:t>
      </w:r>
      <w:r w:rsidR="007A502A" w:rsidRPr="0021304E">
        <w:rPr>
          <w:rFonts w:ascii="Times New Roman" w:hAnsi="Times New Roman" w:cs="Times New Roman"/>
          <w:bCs/>
          <w:sz w:val="26"/>
          <w:szCs w:val="26"/>
        </w:rPr>
        <w:t>4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год в сумме </w:t>
      </w:r>
      <w:r w:rsidR="006524AF" w:rsidRPr="0021304E">
        <w:rPr>
          <w:rFonts w:ascii="Times New Roman" w:hAnsi="Times New Roman" w:cs="Times New Roman"/>
          <w:b/>
          <w:bCs/>
          <w:sz w:val="26"/>
          <w:szCs w:val="26"/>
        </w:rPr>
        <w:t>179,1</w:t>
      </w:r>
      <w:r w:rsidR="002761A0" w:rsidRPr="002130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524AF" w:rsidRPr="0021304E">
        <w:rPr>
          <w:rFonts w:ascii="Times New Roman" w:hAnsi="Times New Roman" w:cs="Times New Roman"/>
          <w:b/>
          <w:bCs/>
          <w:sz w:val="26"/>
          <w:szCs w:val="26"/>
        </w:rPr>
        <w:t>млн.</w:t>
      </w:r>
      <w:r w:rsidR="002761A0" w:rsidRPr="0021304E">
        <w:rPr>
          <w:rFonts w:ascii="Times New Roman" w:hAnsi="Times New Roman" w:cs="Times New Roman"/>
          <w:b/>
          <w:bCs/>
          <w:sz w:val="26"/>
          <w:szCs w:val="26"/>
        </w:rPr>
        <w:t xml:space="preserve"> рублей, </w:t>
      </w:r>
      <w:r w:rsidR="002761A0" w:rsidRPr="0021304E">
        <w:rPr>
          <w:rFonts w:ascii="Times New Roman" w:hAnsi="Times New Roman" w:cs="Times New Roman"/>
          <w:bCs/>
          <w:sz w:val="26"/>
          <w:szCs w:val="26"/>
        </w:rPr>
        <w:t>на 202</w:t>
      </w:r>
      <w:r w:rsidR="007A502A" w:rsidRPr="0021304E">
        <w:rPr>
          <w:rFonts w:ascii="Times New Roman" w:hAnsi="Times New Roman" w:cs="Times New Roman"/>
          <w:bCs/>
          <w:sz w:val="26"/>
          <w:szCs w:val="26"/>
        </w:rPr>
        <w:t>5</w:t>
      </w:r>
      <w:r w:rsidR="002761A0" w:rsidRPr="002130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6524AF" w:rsidRPr="0021304E">
        <w:rPr>
          <w:rFonts w:ascii="Times New Roman" w:hAnsi="Times New Roman" w:cs="Times New Roman"/>
          <w:b/>
          <w:bCs/>
          <w:sz w:val="26"/>
          <w:szCs w:val="26"/>
        </w:rPr>
        <w:t>127,5</w:t>
      </w:r>
      <w:r w:rsidR="006524AF" w:rsidRPr="002130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524AF" w:rsidRPr="0021304E">
        <w:rPr>
          <w:rFonts w:ascii="Times New Roman" w:hAnsi="Times New Roman" w:cs="Times New Roman"/>
          <w:b/>
          <w:bCs/>
          <w:sz w:val="26"/>
          <w:szCs w:val="26"/>
        </w:rPr>
        <w:t>млн.</w:t>
      </w:r>
      <w:r w:rsidR="007A502A" w:rsidRPr="0021304E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="002761A0" w:rsidRPr="0021304E">
        <w:rPr>
          <w:rFonts w:ascii="Times New Roman" w:hAnsi="Times New Roman" w:cs="Times New Roman"/>
          <w:b/>
          <w:bCs/>
          <w:sz w:val="26"/>
          <w:szCs w:val="26"/>
        </w:rPr>
        <w:t>рублей</w:t>
      </w:r>
      <w:r w:rsidR="002761A0" w:rsidRPr="0021304E">
        <w:rPr>
          <w:rFonts w:ascii="Times New Roman" w:hAnsi="Times New Roman" w:cs="Times New Roman"/>
          <w:bCs/>
          <w:sz w:val="26"/>
          <w:szCs w:val="26"/>
        </w:rPr>
        <w:t>, на 202</w:t>
      </w:r>
      <w:r w:rsidR="007A502A" w:rsidRPr="0021304E">
        <w:rPr>
          <w:rFonts w:ascii="Times New Roman" w:hAnsi="Times New Roman" w:cs="Times New Roman"/>
          <w:bCs/>
          <w:sz w:val="26"/>
          <w:szCs w:val="26"/>
        </w:rPr>
        <w:t>6</w:t>
      </w:r>
      <w:r w:rsidR="002761A0" w:rsidRPr="0021304E">
        <w:rPr>
          <w:rFonts w:ascii="Times New Roman" w:hAnsi="Times New Roman" w:cs="Times New Roman"/>
          <w:bCs/>
          <w:sz w:val="26"/>
          <w:szCs w:val="26"/>
        </w:rPr>
        <w:t xml:space="preserve"> год –</w:t>
      </w:r>
      <w:r w:rsidR="002761A0" w:rsidRPr="002130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524AF" w:rsidRPr="0021304E">
        <w:rPr>
          <w:rFonts w:ascii="Times New Roman" w:hAnsi="Times New Roman" w:cs="Times New Roman"/>
          <w:b/>
          <w:bCs/>
          <w:sz w:val="26"/>
          <w:szCs w:val="26"/>
        </w:rPr>
        <w:t>128,1 млн.</w:t>
      </w:r>
      <w:r w:rsidR="002761A0" w:rsidRPr="002130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61A0" w:rsidRPr="0021304E">
        <w:rPr>
          <w:rFonts w:ascii="Times New Roman" w:hAnsi="Times New Roman" w:cs="Times New Roman"/>
          <w:b/>
          <w:bCs/>
          <w:sz w:val="26"/>
          <w:szCs w:val="26"/>
        </w:rPr>
        <w:t>рублей.</w:t>
      </w:r>
    </w:p>
    <w:p w14:paraId="40381207" w14:textId="421875DA" w:rsidR="0021304E" w:rsidRPr="0021304E" w:rsidRDefault="0021304E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08BEC957" w14:textId="6006F634" w:rsidR="001B7920" w:rsidRPr="0021304E" w:rsidRDefault="001B7920" w:rsidP="009F7C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1304E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II</w:t>
      </w:r>
      <w:r w:rsidRPr="0021304E">
        <w:rPr>
          <w:rFonts w:ascii="Times New Roman" w:hAnsi="Times New Roman" w:cs="Times New Roman"/>
          <w:b/>
          <w:sz w:val="26"/>
          <w:szCs w:val="26"/>
          <w:u w:val="single"/>
        </w:rPr>
        <w:t>. Безопасность граждан</w:t>
      </w:r>
    </w:p>
    <w:p w14:paraId="236F2FD9" w14:textId="2795DD55" w:rsidR="009F7C96" w:rsidRPr="0021304E" w:rsidRDefault="002C1B23" w:rsidP="00F2594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304E">
        <w:rPr>
          <w:rFonts w:ascii="Times New Roman" w:eastAsia="Calibri" w:hAnsi="Times New Roman" w:cs="Times New Roman"/>
          <w:sz w:val="26"/>
          <w:szCs w:val="26"/>
        </w:rPr>
        <w:t>На 202</w:t>
      </w:r>
      <w:r w:rsidR="00D07613" w:rsidRPr="0021304E">
        <w:rPr>
          <w:rFonts w:ascii="Times New Roman" w:eastAsia="Calibri" w:hAnsi="Times New Roman" w:cs="Times New Roman"/>
          <w:sz w:val="26"/>
          <w:szCs w:val="26"/>
        </w:rPr>
        <w:t>4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год на программный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блок Безопасность граждан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будет направлено </w:t>
      </w:r>
      <w:r w:rsidR="00D07613" w:rsidRPr="0021304E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EC3E17" w:rsidRPr="0021304E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EC3E17" w:rsidRPr="0021304E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млн. 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>, на 202</w:t>
      </w:r>
      <w:r w:rsidR="00D07613" w:rsidRPr="0021304E">
        <w:rPr>
          <w:rFonts w:ascii="Times New Roman" w:eastAsia="Calibri" w:hAnsi="Times New Roman" w:cs="Times New Roman"/>
          <w:sz w:val="26"/>
          <w:szCs w:val="26"/>
        </w:rPr>
        <w:t>5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год – </w:t>
      </w:r>
      <w:r w:rsidR="00514F7A" w:rsidRPr="0021304E">
        <w:rPr>
          <w:rFonts w:ascii="Times New Roman" w:eastAsia="Calibri" w:hAnsi="Times New Roman" w:cs="Times New Roman"/>
          <w:b/>
          <w:sz w:val="26"/>
          <w:szCs w:val="26"/>
        </w:rPr>
        <w:t>40,1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млн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>, на 202</w:t>
      </w:r>
      <w:r w:rsidR="00D07613" w:rsidRPr="0021304E">
        <w:rPr>
          <w:rFonts w:ascii="Times New Roman" w:eastAsia="Calibri" w:hAnsi="Times New Roman" w:cs="Times New Roman"/>
          <w:sz w:val="26"/>
          <w:szCs w:val="26"/>
        </w:rPr>
        <w:t>6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год </w:t>
      </w:r>
      <w:r w:rsidR="007A502A" w:rsidRPr="0021304E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7A502A" w:rsidRPr="0021304E">
        <w:rPr>
          <w:rFonts w:ascii="Times New Roman" w:eastAsia="Calibri" w:hAnsi="Times New Roman" w:cs="Times New Roman"/>
          <w:b/>
          <w:bCs/>
          <w:sz w:val="26"/>
          <w:szCs w:val="26"/>
        </w:rPr>
        <w:t>40</w:t>
      </w:r>
      <w:r w:rsidRPr="0021304E">
        <w:rPr>
          <w:rFonts w:ascii="Times New Roman" w:eastAsia="Calibri" w:hAnsi="Times New Roman" w:cs="Times New Roman"/>
          <w:b/>
          <w:bCs/>
          <w:sz w:val="26"/>
          <w:szCs w:val="26"/>
        </w:rPr>
        <w:t>,</w:t>
      </w:r>
      <w:r w:rsidR="00514F7A" w:rsidRPr="0021304E">
        <w:rPr>
          <w:rFonts w:ascii="Times New Roman" w:eastAsia="Calibri" w:hAnsi="Times New Roman" w:cs="Times New Roman"/>
          <w:b/>
          <w:bCs/>
          <w:sz w:val="26"/>
          <w:szCs w:val="26"/>
        </w:rPr>
        <w:t>6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млн. 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2C3E95DE" w14:textId="77777777" w:rsidR="002C1B23" w:rsidRPr="0021304E" w:rsidRDefault="002C1B2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Реализация мероприятий будет осуществляться в рамках трех муниципальных программ: </w:t>
      </w:r>
    </w:p>
    <w:p w14:paraId="7808270F" w14:textId="5CD8E44C" w:rsidR="002C1B23" w:rsidRPr="0021304E" w:rsidRDefault="002C1B23" w:rsidP="008720B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1)</w:t>
      </w:r>
      <w:r w:rsidR="008720B3"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sz w:val="26"/>
          <w:szCs w:val="26"/>
        </w:rPr>
        <w:t>«Профилактика правонарушений и обеспечение отдельных прав граждан»;</w:t>
      </w:r>
    </w:p>
    <w:p w14:paraId="6BCF5A3D" w14:textId="07BB2B3A" w:rsidR="002C1B23" w:rsidRPr="0021304E" w:rsidRDefault="002C1B2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2) «Безопасность жизнедеятельности»;</w:t>
      </w:r>
    </w:p>
    <w:p w14:paraId="0CC5D6AA" w14:textId="03E6619D" w:rsidR="002C1B23" w:rsidRPr="0021304E" w:rsidRDefault="002C1B23" w:rsidP="009F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3)«Профилактика экстремизма, гармонизация межэтнических и межкультурных отношений».</w:t>
      </w:r>
    </w:p>
    <w:p w14:paraId="2BA1BE1F" w14:textId="3043A85B" w:rsidR="002C1B23" w:rsidRPr="0021304E" w:rsidRDefault="002C1B23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Основная доля расходов в сумме </w:t>
      </w:r>
      <w:r w:rsidRPr="0021304E">
        <w:rPr>
          <w:rFonts w:ascii="Times New Roman" w:hAnsi="Times New Roman" w:cs="Times New Roman"/>
          <w:b/>
          <w:sz w:val="26"/>
          <w:szCs w:val="26"/>
        </w:rPr>
        <w:t>2</w:t>
      </w:r>
      <w:r w:rsidR="00763102" w:rsidRPr="0021304E">
        <w:rPr>
          <w:rFonts w:ascii="Times New Roman" w:hAnsi="Times New Roman" w:cs="Times New Roman"/>
          <w:b/>
          <w:sz w:val="26"/>
          <w:szCs w:val="26"/>
        </w:rPr>
        <w:t>5</w:t>
      </w:r>
      <w:r w:rsidRPr="0021304E">
        <w:rPr>
          <w:rFonts w:ascii="Times New Roman" w:hAnsi="Times New Roman" w:cs="Times New Roman"/>
          <w:b/>
          <w:sz w:val="26"/>
          <w:szCs w:val="26"/>
        </w:rPr>
        <w:t>,</w:t>
      </w:r>
      <w:r w:rsidR="00763102" w:rsidRPr="0021304E">
        <w:rPr>
          <w:rFonts w:ascii="Times New Roman" w:hAnsi="Times New Roman" w:cs="Times New Roman"/>
          <w:b/>
          <w:sz w:val="26"/>
          <w:szCs w:val="26"/>
        </w:rPr>
        <w:t>1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 запланирована на обеспечение деятельности муниципального казенного учреждения </w:t>
      </w:r>
      <w:r w:rsidR="00C44C72" w:rsidRPr="0021304E">
        <w:rPr>
          <w:rFonts w:ascii="Times New Roman" w:hAnsi="Times New Roman" w:cs="Times New Roman"/>
          <w:sz w:val="26"/>
          <w:szCs w:val="26"/>
        </w:rPr>
        <w:t>«</w:t>
      </w:r>
      <w:r w:rsidRPr="0021304E">
        <w:rPr>
          <w:rFonts w:ascii="Times New Roman" w:hAnsi="Times New Roman" w:cs="Times New Roman"/>
          <w:sz w:val="26"/>
          <w:szCs w:val="26"/>
        </w:rPr>
        <w:t>Единая дежурно-диспетчерская служба Нефтеюганского района</w:t>
      </w:r>
      <w:r w:rsidR="00C44C72" w:rsidRPr="0021304E">
        <w:rPr>
          <w:rFonts w:ascii="Times New Roman" w:hAnsi="Times New Roman" w:cs="Times New Roman"/>
          <w:sz w:val="26"/>
          <w:szCs w:val="26"/>
        </w:rPr>
        <w:t>»</w:t>
      </w:r>
      <w:r w:rsidR="002A0AA8" w:rsidRPr="0021304E">
        <w:rPr>
          <w:rFonts w:ascii="Times New Roman" w:hAnsi="Times New Roman" w:cs="Times New Roman"/>
          <w:sz w:val="26"/>
          <w:szCs w:val="26"/>
        </w:rPr>
        <w:t>.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07694D" w14:textId="77777777" w:rsidR="002C1B23" w:rsidRPr="0021304E" w:rsidRDefault="002C1B23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Предусмотренные средства позволят достичь основных целевых показателей муниципальных программ.</w:t>
      </w:r>
    </w:p>
    <w:p w14:paraId="77817DF4" w14:textId="77777777" w:rsidR="00DA6918" w:rsidRPr="0021304E" w:rsidRDefault="00DA6918" w:rsidP="009F7C96">
      <w:pPr>
        <w:tabs>
          <w:tab w:val="left" w:pos="366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1304E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III</w:t>
      </w:r>
      <w:r w:rsidRPr="0021304E">
        <w:rPr>
          <w:rFonts w:ascii="Times New Roman" w:hAnsi="Times New Roman" w:cs="Times New Roman"/>
          <w:b/>
          <w:sz w:val="26"/>
          <w:szCs w:val="26"/>
          <w:u w:val="single"/>
        </w:rPr>
        <w:t>. Новое качество жизни</w:t>
      </w:r>
    </w:p>
    <w:p w14:paraId="3DC9E636" w14:textId="77777777" w:rsidR="00DA6918" w:rsidRPr="0021304E" w:rsidRDefault="00DA6918" w:rsidP="009F7C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b/>
          <w:sz w:val="26"/>
          <w:szCs w:val="26"/>
        </w:rPr>
        <w:tab/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91871A" w14:textId="4784CA3B" w:rsidR="00DA6918" w:rsidRPr="0021304E" w:rsidRDefault="00DA6918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304E">
        <w:rPr>
          <w:rFonts w:ascii="Times New Roman" w:eastAsia="Calibri" w:hAnsi="Times New Roman" w:cs="Times New Roman"/>
          <w:sz w:val="26"/>
          <w:szCs w:val="26"/>
        </w:rPr>
        <w:t>На 202</w:t>
      </w:r>
      <w:r w:rsidR="002F61F8" w:rsidRPr="0021304E">
        <w:rPr>
          <w:rFonts w:ascii="Times New Roman" w:eastAsia="Calibri" w:hAnsi="Times New Roman" w:cs="Times New Roman"/>
          <w:sz w:val="26"/>
          <w:szCs w:val="26"/>
        </w:rPr>
        <w:t>4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год на программный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блок Новое качество жизни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будет направлено </w:t>
      </w:r>
      <w:r w:rsidR="00514F7A" w:rsidRPr="0021304E">
        <w:rPr>
          <w:rFonts w:ascii="Times New Roman" w:eastAsia="Calibri" w:hAnsi="Times New Roman" w:cs="Times New Roman"/>
          <w:b/>
          <w:sz w:val="26"/>
          <w:szCs w:val="26"/>
        </w:rPr>
        <w:t>1 0</w:t>
      </w:r>
      <w:r w:rsidR="00486815" w:rsidRPr="0021304E">
        <w:rPr>
          <w:rFonts w:ascii="Times New Roman" w:eastAsia="Calibri" w:hAnsi="Times New Roman" w:cs="Times New Roman"/>
          <w:b/>
          <w:sz w:val="26"/>
          <w:szCs w:val="26"/>
        </w:rPr>
        <w:t>37</w:t>
      </w:r>
      <w:r w:rsidR="00514F7A" w:rsidRPr="0021304E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486815" w:rsidRPr="0021304E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="00504B0A" w:rsidRPr="0021304E">
        <w:rPr>
          <w:b/>
          <w:sz w:val="26"/>
          <w:szCs w:val="26"/>
        </w:rPr>
        <w:t xml:space="preserve"> </w:t>
      </w:r>
      <w:r w:rsidR="00504B0A" w:rsidRPr="0021304E">
        <w:rPr>
          <w:rFonts w:ascii="Times New Roman" w:eastAsia="Calibri" w:hAnsi="Times New Roman" w:cs="Times New Roman"/>
          <w:b/>
          <w:sz w:val="26"/>
          <w:szCs w:val="26"/>
        </w:rPr>
        <w:t>млн.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>, на 202</w:t>
      </w:r>
      <w:r w:rsidR="00670BEB" w:rsidRPr="0021304E">
        <w:rPr>
          <w:rFonts w:ascii="Times New Roman" w:eastAsia="Calibri" w:hAnsi="Times New Roman" w:cs="Times New Roman"/>
          <w:sz w:val="26"/>
          <w:szCs w:val="26"/>
        </w:rPr>
        <w:t>5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год – </w:t>
      </w:r>
      <w:r w:rsidR="00514F7A" w:rsidRPr="0021304E">
        <w:rPr>
          <w:rFonts w:ascii="Times New Roman" w:eastAsia="Calibri" w:hAnsi="Times New Roman" w:cs="Times New Roman"/>
          <w:b/>
          <w:sz w:val="26"/>
          <w:szCs w:val="26"/>
        </w:rPr>
        <w:t>70</w:t>
      </w:r>
      <w:r w:rsidR="00486815" w:rsidRPr="0021304E">
        <w:rPr>
          <w:rFonts w:ascii="Times New Roman" w:eastAsia="Calibri" w:hAnsi="Times New Roman" w:cs="Times New Roman"/>
          <w:b/>
          <w:sz w:val="26"/>
          <w:szCs w:val="26"/>
        </w:rPr>
        <w:t>0</w:t>
      </w:r>
      <w:r w:rsidR="00514F7A" w:rsidRPr="0021304E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486815" w:rsidRPr="0021304E">
        <w:rPr>
          <w:rFonts w:ascii="Times New Roman" w:eastAsia="Calibri" w:hAnsi="Times New Roman" w:cs="Times New Roman"/>
          <w:b/>
          <w:sz w:val="26"/>
          <w:szCs w:val="26"/>
        </w:rPr>
        <w:t>0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млн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>, на 202</w:t>
      </w:r>
      <w:r w:rsidR="00670BEB" w:rsidRPr="0021304E">
        <w:rPr>
          <w:rFonts w:ascii="Times New Roman" w:eastAsia="Calibri" w:hAnsi="Times New Roman" w:cs="Times New Roman"/>
          <w:sz w:val="26"/>
          <w:szCs w:val="26"/>
        </w:rPr>
        <w:t>6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год </w:t>
      </w:r>
      <w:r w:rsidR="00C44C72" w:rsidRPr="0021304E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486815" w:rsidRPr="0021304E">
        <w:rPr>
          <w:rFonts w:ascii="Times New Roman" w:eastAsia="Calibri" w:hAnsi="Times New Roman" w:cs="Times New Roman"/>
          <w:b/>
          <w:sz w:val="26"/>
          <w:szCs w:val="26"/>
        </w:rPr>
        <w:t>696,6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млн. 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0DF34899" w14:textId="23CFEA0E" w:rsidR="00DA6918" w:rsidRPr="0021304E" w:rsidRDefault="00DA6918" w:rsidP="009F7C9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04E">
        <w:rPr>
          <w:rFonts w:ascii="Times New Roman" w:hAnsi="Times New Roman" w:cs="Times New Roman"/>
          <w:b/>
          <w:sz w:val="26"/>
          <w:szCs w:val="26"/>
        </w:rPr>
        <w:tab/>
      </w:r>
      <w:r w:rsidRPr="0021304E">
        <w:rPr>
          <w:rFonts w:ascii="Times New Roman" w:hAnsi="Times New Roman" w:cs="Times New Roman"/>
          <w:b/>
          <w:sz w:val="26"/>
          <w:szCs w:val="26"/>
          <w:u w:val="single"/>
        </w:rPr>
        <w:t>Развитие жилищно-коммунального хозяйства и градостроительства</w:t>
      </w:r>
      <w:r w:rsidRPr="0021304E">
        <w:rPr>
          <w:rFonts w:ascii="Times New Roman" w:hAnsi="Times New Roman" w:cs="Times New Roman"/>
          <w:b/>
          <w:sz w:val="26"/>
          <w:szCs w:val="26"/>
        </w:rPr>
        <w:t>.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 По данной отрасли в 202</w:t>
      </w:r>
      <w:r w:rsidR="00670BEB" w:rsidRPr="0021304E">
        <w:rPr>
          <w:rFonts w:ascii="Times New Roman" w:hAnsi="Times New Roman" w:cs="Times New Roman"/>
          <w:bCs/>
          <w:sz w:val="26"/>
          <w:szCs w:val="26"/>
        </w:rPr>
        <w:t>4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году расходы в сумме – </w:t>
      </w:r>
      <w:r w:rsidR="002B2B16" w:rsidRPr="0021304E">
        <w:rPr>
          <w:rFonts w:ascii="Times New Roman" w:hAnsi="Times New Roman" w:cs="Times New Roman"/>
          <w:b/>
          <w:bCs/>
          <w:sz w:val="26"/>
          <w:szCs w:val="26"/>
        </w:rPr>
        <w:t>865,1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 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bCs/>
          <w:sz w:val="26"/>
          <w:szCs w:val="26"/>
        </w:rPr>
        <w:t>запланированы по трем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bCs/>
          <w:sz w:val="26"/>
          <w:szCs w:val="26"/>
        </w:rPr>
        <w:t>муниципальным программам:</w:t>
      </w:r>
    </w:p>
    <w:p w14:paraId="4934CE27" w14:textId="77777777" w:rsidR="00DA6918" w:rsidRPr="0021304E" w:rsidRDefault="00DA6918" w:rsidP="009F7C96">
      <w:pPr>
        <w:pStyle w:val="a6"/>
        <w:spacing w:after="0" w:line="360" w:lineRule="auto"/>
        <w:ind w:left="0" w:hanging="283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bCs/>
          <w:sz w:val="26"/>
          <w:szCs w:val="26"/>
        </w:rPr>
        <w:tab/>
      </w:r>
      <w:r w:rsidRPr="0021304E">
        <w:rPr>
          <w:rFonts w:ascii="Times New Roman" w:hAnsi="Times New Roman" w:cs="Times New Roman"/>
          <w:bCs/>
          <w:sz w:val="26"/>
          <w:szCs w:val="26"/>
        </w:rPr>
        <w:tab/>
        <w:t xml:space="preserve">1) </w:t>
      </w:r>
      <w:r w:rsidRPr="0021304E">
        <w:rPr>
          <w:rFonts w:ascii="Times New Roman" w:hAnsi="Times New Roman" w:cs="Times New Roman"/>
          <w:iCs/>
          <w:sz w:val="26"/>
          <w:szCs w:val="26"/>
        </w:rPr>
        <w:t>«Обеспечение доступным и комфортным жильем»;</w:t>
      </w:r>
    </w:p>
    <w:p w14:paraId="09D58D55" w14:textId="77777777" w:rsidR="00DA6918" w:rsidRPr="0021304E" w:rsidRDefault="00DA6918" w:rsidP="009F7C96">
      <w:pPr>
        <w:pStyle w:val="a6"/>
        <w:spacing w:after="0" w:line="360" w:lineRule="auto"/>
        <w:ind w:left="0" w:hanging="283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304E">
        <w:rPr>
          <w:rFonts w:ascii="Times New Roman" w:hAnsi="Times New Roman" w:cs="Times New Roman"/>
          <w:iCs/>
          <w:sz w:val="26"/>
          <w:szCs w:val="26"/>
        </w:rPr>
        <w:tab/>
      </w:r>
      <w:r w:rsidRPr="0021304E">
        <w:rPr>
          <w:rFonts w:ascii="Times New Roman" w:hAnsi="Times New Roman" w:cs="Times New Roman"/>
          <w:iCs/>
          <w:sz w:val="26"/>
          <w:szCs w:val="26"/>
        </w:rPr>
        <w:tab/>
        <w:t>2) «Жилищно-коммунальный комплекс и городская среда»;</w:t>
      </w:r>
    </w:p>
    <w:p w14:paraId="609B9D37" w14:textId="279214B6" w:rsidR="00DA6918" w:rsidRPr="0021304E" w:rsidRDefault="00DA6918" w:rsidP="009F7C96">
      <w:pPr>
        <w:pStyle w:val="a6"/>
        <w:spacing w:after="0" w:line="360" w:lineRule="auto"/>
        <w:ind w:left="0" w:hanging="283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304E">
        <w:rPr>
          <w:rFonts w:ascii="Times New Roman" w:hAnsi="Times New Roman" w:cs="Times New Roman"/>
          <w:iCs/>
          <w:sz w:val="26"/>
          <w:szCs w:val="26"/>
        </w:rPr>
        <w:t xml:space="preserve">               3) «Градостроительство и землепользование»</w:t>
      </w:r>
      <w:r w:rsidR="009359A6" w:rsidRPr="0021304E">
        <w:rPr>
          <w:rFonts w:ascii="Times New Roman" w:hAnsi="Times New Roman" w:cs="Times New Roman"/>
          <w:iCs/>
          <w:sz w:val="26"/>
          <w:szCs w:val="26"/>
        </w:rPr>
        <w:t>.</w:t>
      </w:r>
    </w:p>
    <w:p w14:paraId="4CEB2EAE" w14:textId="514E0A20" w:rsidR="00DA6918" w:rsidRPr="0021304E" w:rsidRDefault="00DA6918" w:rsidP="009F7C9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304E">
        <w:rPr>
          <w:rFonts w:ascii="Times New Roman" w:hAnsi="Times New Roman" w:cs="Times New Roman"/>
          <w:bCs/>
          <w:sz w:val="26"/>
          <w:szCs w:val="26"/>
        </w:rPr>
        <w:t xml:space="preserve">На муниципальную программу </w:t>
      </w:r>
      <w:r w:rsidRPr="002130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«Обеспечение доступным и комфортным </w:t>
      </w:r>
      <w:r w:rsidR="00504B0A" w:rsidRPr="0021304E">
        <w:rPr>
          <w:rFonts w:ascii="Times New Roman" w:hAnsi="Times New Roman" w:cs="Times New Roman"/>
          <w:b/>
          <w:bCs/>
          <w:iCs/>
          <w:sz w:val="26"/>
          <w:szCs w:val="26"/>
        </w:rPr>
        <w:t>жильем»</w:t>
      </w:r>
      <w:r w:rsidR="00504B0A" w:rsidRPr="0021304E">
        <w:rPr>
          <w:rFonts w:ascii="Times New Roman" w:hAnsi="Times New Roman" w:cs="Times New Roman"/>
          <w:iCs/>
          <w:sz w:val="26"/>
          <w:szCs w:val="26"/>
        </w:rPr>
        <w:t xml:space="preserve"> планируется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направить –</w:t>
      </w:r>
      <w:r w:rsidRPr="0021304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B642D8" w:rsidRPr="0021304E">
        <w:rPr>
          <w:rFonts w:ascii="Times New Roman" w:hAnsi="Times New Roman" w:cs="Times New Roman"/>
          <w:b/>
          <w:iCs/>
          <w:sz w:val="26"/>
          <w:szCs w:val="26"/>
        </w:rPr>
        <w:t>37</w:t>
      </w:r>
      <w:r w:rsidR="002B2B16" w:rsidRPr="0021304E">
        <w:rPr>
          <w:rFonts w:ascii="Times New Roman" w:hAnsi="Times New Roman" w:cs="Times New Roman"/>
          <w:b/>
          <w:iCs/>
          <w:sz w:val="26"/>
          <w:szCs w:val="26"/>
        </w:rPr>
        <w:t>5</w:t>
      </w:r>
      <w:r w:rsidR="00B642D8" w:rsidRPr="0021304E">
        <w:rPr>
          <w:rFonts w:ascii="Times New Roman" w:hAnsi="Times New Roman" w:cs="Times New Roman"/>
          <w:b/>
          <w:iCs/>
          <w:sz w:val="26"/>
          <w:szCs w:val="26"/>
        </w:rPr>
        <w:t>,</w:t>
      </w:r>
      <w:r w:rsidR="002B2B16" w:rsidRPr="0021304E">
        <w:rPr>
          <w:rFonts w:ascii="Times New Roman" w:hAnsi="Times New Roman" w:cs="Times New Roman"/>
          <w:b/>
          <w:iCs/>
          <w:sz w:val="26"/>
          <w:szCs w:val="26"/>
        </w:rPr>
        <w:t>4</w:t>
      </w:r>
      <w:r w:rsidRPr="0021304E">
        <w:rPr>
          <w:rFonts w:ascii="Times New Roman" w:hAnsi="Times New Roman" w:cs="Times New Roman"/>
          <w:b/>
          <w:iCs/>
          <w:sz w:val="26"/>
          <w:szCs w:val="26"/>
        </w:rPr>
        <w:t xml:space="preserve"> млн. рублей</w:t>
      </w:r>
      <w:r w:rsidRPr="0021304E">
        <w:rPr>
          <w:rFonts w:ascii="Times New Roman" w:hAnsi="Times New Roman" w:cs="Times New Roman"/>
          <w:iCs/>
          <w:sz w:val="26"/>
          <w:szCs w:val="26"/>
        </w:rPr>
        <w:t xml:space="preserve"> в том числе:</w:t>
      </w:r>
    </w:p>
    <w:p w14:paraId="5BE886B8" w14:textId="2A09846F" w:rsidR="002F19FB" w:rsidRPr="0021304E" w:rsidRDefault="002F19FB" w:rsidP="009F7C96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04E">
        <w:rPr>
          <w:rStyle w:val="apple-converted-space"/>
          <w:rFonts w:ascii="Times New Roman" w:hAnsi="Times New Roman" w:cs="Times New Roman"/>
          <w:b/>
          <w:spacing w:val="2"/>
          <w:sz w:val="26"/>
          <w:szCs w:val="26"/>
          <w:shd w:val="clear" w:color="auto" w:fill="FFFFFF"/>
        </w:rPr>
        <w:t>-</w:t>
      </w:r>
      <w:r w:rsidRPr="0021304E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на п</w:t>
      </w:r>
      <w:r w:rsidRPr="0021304E">
        <w:rPr>
          <w:rFonts w:ascii="Times New Roman" w:eastAsia="Calibri" w:hAnsi="Times New Roman" w:cs="Times New Roman"/>
          <w:iCs/>
          <w:sz w:val="26"/>
          <w:szCs w:val="26"/>
        </w:rPr>
        <w:t>риобретение жилых помещений</w:t>
      </w:r>
      <w:r w:rsidRPr="0021304E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 – </w:t>
      </w:r>
      <w:r w:rsidR="00B642D8" w:rsidRPr="0021304E">
        <w:rPr>
          <w:rStyle w:val="apple-converted-space"/>
          <w:rFonts w:ascii="Times New Roman" w:hAnsi="Times New Roman" w:cs="Times New Roman"/>
          <w:b/>
          <w:spacing w:val="2"/>
          <w:sz w:val="26"/>
          <w:szCs w:val="26"/>
          <w:shd w:val="clear" w:color="auto" w:fill="FFFFFF"/>
        </w:rPr>
        <w:t>322,9</w:t>
      </w:r>
      <w:r w:rsidRPr="0021304E"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Pr="0021304E">
        <w:rPr>
          <w:rStyle w:val="apple-converted-space"/>
          <w:rFonts w:ascii="Times New Roman" w:hAnsi="Times New Roman" w:cs="Times New Roman"/>
          <w:b/>
          <w:spacing w:val="2"/>
          <w:sz w:val="26"/>
          <w:szCs w:val="26"/>
          <w:shd w:val="clear" w:color="auto" w:fill="FFFFFF"/>
        </w:rPr>
        <w:t xml:space="preserve">млн. рублей. </w:t>
      </w:r>
      <w:r w:rsidRPr="0021304E">
        <w:rPr>
          <w:rStyle w:val="apple-converted-space"/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(планируется приобрести </w:t>
      </w:r>
      <w:r w:rsidR="001A279B" w:rsidRPr="0021304E">
        <w:rPr>
          <w:rStyle w:val="apple-converted-space"/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56</w:t>
      </w:r>
      <w:r w:rsidRPr="0021304E">
        <w:rPr>
          <w:rStyle w:val="apple-converted-space"/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 жилых помещений в строящихся многоквартирных домах или по договору купли-продажи</w:t>
      </w:r>
      <w:r w:rsidRPr="0021304E">
        <w:rPr>
          <w:rFonts w:ascii="Times New Roman" w:hAnsi="Times New Roman" w:cs="Times New Roman"/>
          <w:bCs/>
          <w:i/>
          <w:sz w:val="26"/>
          <w:szCs w:val="26"/>
        </w:rPr>
        <w:t xml:space="preserve"> жилья порядка </w:t>
      </w:r>
      <w:r w:rsidR="001A279B" w:rsidRPr="0021304E">
        <w:rPr>
          <w:rFonts w:ascii="Times New Roman" w:hAnsi="Times New Roman" w:cs="Times New Roman"/>
          <w:bCs/>
          <w:i/>
          <w:sz w:val="26"/>
          <w:szCs w:val="26"/>
        </w:rPr>
        <w:t>3 355</w:t>
      </w:r>
      <w:r w:rsidRPr="0021304E">
        <w:rPr>
          <w:rFonts w:ascii="Times New Roman" w:hAnsi="Times New Roman" w:cs="Times New Roman"/>
          <w:bCs/>
          <w:i/>
          <w:sz w:val="26"/>
          <w:szCs w:val="26"/>
        </w:rPr>
        <w:t xml:space="preserve"> квадратных метров общей площади жилых помещений)</w:t>
      </w:r>
      <w:r w:rsidRPr="0021304E">
        <w:rPr>
          <w:rFonts w:ascii="Times New Roman" w:hAnsi="Times New Roman" w:cs="Times New Roman"/>
          <w:bCs/>
          <w:sz w:val="26"/>
          <w:szCs w:val="26"/>
        </w:rPr>
        <w:t>;</w:t>
      </w:r>
    </w:p>
    <w:p w14:paraId="14E8D506" w14:textId="175F4786" w:rsidR="009B15CB" w:rsidRPr="0021304E" w:rsidRDefault="009B15CB" w:rsidP="009F7C96">
      <w:pPr>
        <w:spacing w:after="0" w:line="360" w:lineRule="auto"/>
        <w:ind w:firstLine="851"/>
        <w:jc w:val="both"/>
        <w:rPr>
          <w:rStyle w:val="apple-converted-space"/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21304E">
        <w:rPr>
          <w:rFonts w:ascii="Times New Roman" w:hAnsi="Times New Roman" w:cs="Times New Roman"/>
          <w:bCs/>
          <w:sz w:val="26"/>
          <w:szCs w:val="26"/>
        </w:rPr>
        <w:t>-</w:t>
      </w:r>
      <w:r w:rsidR="004070F1" w:rsidRPr="0021304E">
        <w:rPr>
          <w:rFonts w:ascii="Times New Roman" w:hAnsi="Times New Roman" w:cs="Times New Roman"/>
          <w:sz w:val="26"/>
          <w:szCs w:val="26"/>
        </w:rPr>
        <w:t xml:space="preserve"> на выплату субсидий по переселению граждан из не предназначенных для проживания строений в сумме </w:t>
      </w:r>
      <w:r w:rsidR="004070F1" w:rsidRPr="0021304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2B2B16" w:rsidRPr="0021304E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4070F1" w:rsidRPr="0021304E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="002B2B16" w:rsidRPr="0021304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4070F1"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="004070F1" w:rsidRPr="0021304E">
        <w:rPr>
          <w:rFonts w:ascii="Times New Roman" w:hAnsi="Times New Roman" w:cs="Times New Roman"/>
          <w:b/>
          <w:sz w:val="26"/>
          <w:szCs w:val="26"/>
        </w:rPr>
        <w:t xml:space="preserve">млн. рублей. </w:t>
      </w:r>
      <w:r w:rsidR="004070F1" w:rsidRPr="0021304E">
        <w:rPr>
          <w:rFonts w:ascii="Times New Roman" w:hAnsi="Times New Roman" w:cs="Times New Roman"/>
          <w:sz w:val="26"/>
          <w:szCs w:val="26"/>
        </w:rPr>
        <w:t>Субсидии планируются для 10 семей.</w:t>
      </w:r>
    </w:p>
    <w:p w14:paraId="0E52BCE5" w14:textId="16CC1B1A" w:rsidR="00DA6918" w:rsidRPr="0021304E" w:rsidRDefault="00DA6918" w:rsidP="00F259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eastAsia="Calibri" w:hAnsi="Times New Roman" w:cs="Times New Roman"/>
          <w:b/>
          <w:iCs/>
          <w:sz w:val="26"/>
          <w:szCs w:val="26"/>
        </w:rPr>
        <w:lastRenderedPageBreak/>
        <w:t>-</w:t>
      </w:r>
      <w:r w:rsidRPr="0021304E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sz w:val="26"/>
          <w:szCs w:val="26"/>
        </w:rPr>
        <w:t>на п</w:t>
      </w:r>
      <w:r w:rsidRPr="0021304E">
        <w:rPr>
          <w:rFonts w:ascii="Times New Roman" w:eastAsia="Calibri" w:hAnsi="Times New Roman" w:cs="Times New Roman"/>
          <w:iCs/>
          <w:sz w:val="26"/>
          <w:szCs w:val="26"/>
        </w:rPr>
        <w:t>редоставление субсидий (социальных) выплат отдельным категориям граждан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в сумме </w:t>
      </w:r>
      <w:r w:rsidR="00B17485" w:rsidRPr="0021304E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4070F1" w:rsidRPr="0021304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,0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млн. рублей</w:t>
      </w:r>
      <w:r w:rsidRPr="0021304E">
        <w:rPr>
          <w:rFonts w:ascii="Times New Roman" w:hAnsi="Times New Roman" w:cs="Times New Roman"/>
          <w:bCs/>
          <w:sz w:val="26"/>
          <w:szCs w:val="26"/>
        </w:rPr>
        <w:t>.</w:t>
      </w:r>
      <w:r w:rsidRPr="0021304E">
        <w:rPr>
          <w:rFonts w:ascii="Times New Roman" w:eastAsia="Calibri" w:hAnsi="Times New Roman" w:cs="Times New Roman"/>
          <w:iCs/>
          <w:sz w:val="26"/>
          <w:szCs w:val="26"/>
        </w:rPr>
        <w:t xml:space="preserve"> У</w:t>
      </w:r>
      <w:r w:rsidRPr="0021304E">
        <w:rPr>
          <w:rFonts w:ascii="Times New Roman" w:hAnsi="Times New Roman" w:cs="Times New Roman"/>
          <w:sz w:val="26"/>
          <w:szCs w:val="26"/>
        </w:rPr>
        <w:t xml:space="preserve">частники мероприятия, которые смогут воспользоваться мерами государственной поддержки по улучшению жилищных условий - </w:t>
      </w:r>
      <w:r w:rsidR="00504B0A" w:rsidRPr="0021304E">
        <w:rPr>
          <w:rFonts w:ascii="Times New Roman" w:hAnsi="Times New Roman" w:cs="Times New Roman"/>
          <w:sz w:val="26"/>
          <w:szCs w:val="26"/>
        </w:rPr>
        <w:t>это молодые</w:t>
      </w:r>
      <w:r w:rsidRPr="0021304E">
        <w:rPr>
          <w:rFonts w:ascii="Times New Roman" w:hAnsi="Times New Roman" w:cs="Times New Roman"/>
          <w:sz w:val="26"/>
          <w:szCs w:val="26"/>
        </w:rPr>
        <w:t xml:space="preserve"> семьи, ветераны, инвалиды.</w:t>
      </w:r>
    </w:p>
    <w:p w14:paraId="4752A121" w14:textId="30A9D860" w:rsidR="00670BEB" w:rsidRPr="0021304E" w:rsidRDefault="00670BEB" w:rsidP="00670BEB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1304E">
        <w:rPr>
          <w:rFonts w:ascii="Times New Roman" w:hAnsi="Times New Roman" w:cs="Times New Roman"/>
          <w:bCs/>
          <w:sz w:val="26"/>
          <w:szCs w:val="26"/>
        </w:rPr>
        <w:t xml:space="preserve">На муниципальную программу </w:t>
      </w:r>
      <w:r w:rsidRPr="0021304E">
        <w:rPr>
          <w:rFonts w:ascii="Times New Roman" w:hAnsi="Times New Roman" w:cs="Times New Roman"/>
          <w:b/>
          <w:bCs/>
          <w:iCs/>
          <w:sz w:val="26"/>
          <w:szCs w:val="26"/>
        </w:rPr>
        <w:t>«Жилищно-коммунальный комплекс и городская среда»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21304E">
        <w:rPr>
          <w:rFonts w:ascii="Times New Roman" w:hAnsi="Times New Roman" w:cs="Times New Roman"/>
          <w:iCs/>
          <w:sz w:val="26"/>
          <w:szCs w:val="26"/>
        </w:rPr>
        <w:t xml:space="preserve">2024 году планируется направить – </w:t>
      </w:r>
      <w:r w:rsidRPr="0021304E">
        <w:rPr>
          <w:rFonts w:ascii="Times New Roman" w:hAnsi="Times New Roman" w:cs="Times New Roman"/>
          <w:b/>
          <w:iCs/>
          <w:sz w:val="26"/>
          <w:szCs w:val="26"/>
        </w:rPr>
        <w:t>4</w:t>
      </w:r>
      <w:r w:rsidR="002B2B16" w:rsidRPr="0021304E">
        <w:rPr>
          <w:rFonts w:ascii="Times New Roman" w:hAnsi="Times New Roman" w:cs="Times New Roman"/>
          <w:b/>
          <w:iCs/>
          <w:sz w:val="26"/>
          <w:szCs w:val="26"/>
        </w:rPr>
        <w:t>29</w:t>
      </w:r>
      <w:r w:rsidR="002B2609" w:rsidRPr="0021304E">
        <w:rPr>
          <w:rFonts w:ascii="Times New Roman" w:hAnsi="Times New Roman" w:cs="Times New Roman"/>
          <w:b/>
          <w:iCs/>
          <w:sz w:val="26"/>
          <w:szCs w:val="26"/>
        </w:rPr>
        <w:t>,</w:t>
      </w:r>
      <w:r w:rsidR="002B2B16" w:rsidRPr="0021304E">
        <w:rPr>
          <w:rFonts w:ascii="Times New Roman" w:hAnsi="Times New Roman" w:cs="Times New Roman"/>
          <w:b/>
          <w:iCs/>
          <w:sz w:val="26"/>
          <w:szCs w:val="26"/>
        </w:rPr>
        <w:t>8</w:t>
      </w:r>
      <w:r w:rsidRPr="0021304E">
        <w:rPr>
          <w:rFonts w:ascii="Times New Roman" w:hAnsi="Times New Roman" w:cs="Times New Roman"/>
          <w:b/>
          <w:iCs/>
          <w:sz w:val="26"/>
          <w:szCs w:val="26"/>
        </w:rPr>
        <w:t xml:space="preserve"> млн. рублей </w:t>
      </w:r>
      <w:r w:rsidRPr="0021304E">
        <w:rPr>
          <w:rFonts w:ascii="Times New Roman" w:hAnsi="Times New Roman" w:cs="Times New Roman"/>
          <w:iCs/>
          <w:sz w:val="26"/>
          <w:szCs w:val="26"/>
        </w:rPr>
        <w:t>в том числе:</w:t>
      </w:r>
    </w:p>
    <w:p w14:paraId="47FC3CEA" w14:textId="021BAD22" w:rsidR="00670BEB" w:rsidRPr="0021304E" w:rsidRDefault="00670BEB" w:rsidP="00670B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- </w:t>
      </w:r>
      <w:r w:rsidR="003879D8" w:rsidRPr="0021304E">
        <w:rPr>
          <w:rFonts w:ascii="Times New Roman" w:hAnsi="Times New Roman" w:cs="Times New Roman"/>
          <w:sz w:val="26"/>
          <w:szCs w:val="26"/>
        </w:rPr>
        <w:t xml:space="preserve">  </w:t>
      </w:r>
      <w:r w:rsidRPr="0021304E">
        <w:rPr>
          <w:rFonts w:ascii="Times New Roman" w:hAnsi="Times New Roman" w:cs="Times New Roman"/>
          <w:sz w:val="26"/>
          <w:szCs w:val="26"/>
        </w:rPr>
        <w:t xml:space="preserve">на подготовку к осенне-зимнему периоду – </w:t>
      </w:r>
      <w:r w:rsidR="006C2A15" w:rsidRPr="0021304E">
        <w:rPr>
          <w:rFonts w:ascii="Times New Roman" w:hAnsi="Times New Roman" w:cs="Times New Roman"/>
          <w:sz w:val="26"/>
          <w:szCs w:val="26"/>
        </w:rPr>
        <w:t>10</w:t>
      </w:r>
      <w:r w:rsidR="00657291" w:rsidRPr="0021304E">
        <w:rPr>
          <w:rFonts w:ascii="Times New Roman" w:hAnsi="Times New Roman" w:cs="Times New Roman"/>
          <w:sz w:val="26"/>
          <w:szCs w:val="26"/>
        </w:rPr>
        <w:t>6</w:t>
      </w:r>
      <w:r w:rsidR="006C2A15" w:rsidRPr="0021304E">
        <w:rPr>
          <w:rFonts w:ascii="Times New Roman" w:hAnsi="Times New Roman" w:cs="Times New Roman"/>
          <w:sz w:val="26"/>
          <w:szCs w:val="26"/>
        </w:rPr>
        <w:t>,7</w:t>
      </w:r>
      <w:r w:rsidRPr="0021304E">
        <w:rPr>
          <w:rFonts w:ascii="Times New Roman" w:hAnsi="Times New Roman" w:cs="Times New Roman"/>
          <w:sz w:val="26"/>
          <w:szCs w:val="26"/>
        </w:rPr>
        <w:t xml:space="preserve"> млн. рублей; </w:t>
      </w:r>
    </w:p>
    <w:p w14:paraId="5C399033" w14:textId="15D10F0E" w:rsidR="00133EEE" w:rsidRPr="0021304E" w:rsidRDefault="00670BEB" w:rsidP="00670BEB">
      <w:pPr>
        <w:pStyle w:val="a7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21304E">
        <w:rPr>
          <w:sz w:val="26"/>
          <w:szCs w:val="26"/>
        </w:rPr>
        <w:t xml:space="preserve">- на проектирование, строительство и капитальный ремонт объектов коммунального комплекса в сумме – </w:t>
      </w:r>
      <w:r w:rsidR="00141927" w:rsidRPr="0021304E">
        <w:rPr>
          <w:sz w:val="26"/>
          <w:szCs w:val="26"/>
        </w:rPr>
        <w:t>104,3</w:t>
      </w:r>
      <w:r w:rsidR="006C2A15" w:rsidRPr="0021304E">
        <w:rPr>
          <w:sz w:val="26"/>
          <w:szCs w:val="26"/>
        </w:rPr>
        <w:t xml:space="preserve"> м</w:t>
      </w:r>
      <w:r w:rsidRPr="0021304E">
        <w:rPr>
          <w:sz w:val="26"/>
          <w:szCs w:val="26"/>
        </w:rPr>
        <w:t xml:space="preserve">лн. рублей, </w:t>
      </w:r>
    </w:p>
    <w:p w14:paraId="32B9B340" w14:textId="383B7663" w:rsidR="00670BEB" w:rsidRPr="0021304E" w:rsidRDefault="00670BEB" w:rsidP="00670BEB">
      <w:pPr>
        <w:pStyle w:val="a7"/>
        <w:spacing w:before="0" w:beforeAutospacing="0" w:after="0" w:afterAutospacing="0" w:line="360" w:lineRule="auto"/>
        <w:ind w:firstLine="708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 xml:space="preserve">в том числе:  </w:t>
      </w:r>
    </w:p>
    <w:p w14:paraId="191E7AB7" w14:textId="08A023A3" w:rsidR="00670BEB" w:rsidRPr="0021304E" w:rsidRDefault="00670BEB" w:rsidP="00C44C72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709" w:firstLine="425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>14,0 млн. рублей на объект «</w:t>
      </w:r>
      <w:proofErr w:type="spellStart"/>
      <w:r w:rsidRPr="0021304E">
        <w:rPr>
          <w:i/>
          <w:iCs/>
          <w:sz w:val="26"/>
          <w:szCs w:val="26"/>
        </w:rPr>
        <w:t>Блочно</w:t>
      </w:r>
      <w:proofErr w:type="spellEnd"/>
      <w:r w:rsidRPr="0021304E">
        <w:rPr>
          <w:i/>
          <w:iCs/>
          <w:sz w:val="26"/>
          <w:szCs w:val="26"/>
        </w:rPr>
        <w:t xml:space="preserve">-модульная котельная мощностью 20 МВт в </w:t>
      </w:r>
      <w:proofErr w:type="spellStart"/>
      <w:r w:rsidRPr="0021304E">
        <w:rPr>
          <w:i/>
          <w:iCs/>
          <w:sz w:val="26"/>
          <w:szCs w:val="26"/>
        </w:rPr>
        <w:t>сп.Сингапай</w:t>
      </w:r>
      <w:proofErr w:type="spellEnd"/>
      <w:r w:rsidRPr="0021304E">
        <w:rPr>
          <w:i/>
          <w:iCs/>
          <w:sz w:val="26"/>
          <w:szCs w:val="26"/>
        </w:rPr>
        <w:t xml:space="preserve"> Нефтеюганского района»</w:t>
      </w:r>
      <w:r w:rsidR="00A05CD8" w:rsidRPr="0021304E">
        <w:rPr>
          <w:i/>
          <w:iCs/>
          <w:sz w:val="26"/>
          <w:szCs w:val="26"/>
        </w:rPr>
        <w:t xml:space="preserve"> ПИР</w:t>
      </w:r>
      <w:r w:rsidRPr="0021304E">
        <w:rPr>
          <w:i/>
          <w:iCs/>
          <w:sz w:val="26"/>
          <w:szCs w:val="26"/>
        </w:rPr>
        <w:t>;</w:t>
      </w:r>
    </w:p>
    <w:p w14:paraId="41567780" w14:textId="0CC0D401" w:rsidR="00670BEB" w:rsidRPr="0021304E" w:rsidRDefault="00670BEB" w:rsidP="00C44C72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709" w:firstLine="425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 xml:space="preserve"> 4,0 млн. рублей на объект «Скважина в сп Лемпино»</w:t>
      </w:r>
      <w:r w:rsidR="00A05CD8" w:rsidRPr="0021304E">
        <w:rPr>
          <w:i/>
          <w:iCs/>
          <w:sz w:val="26"/>
          <w:szCs w:val="26"/>
        </w:rPr>
        <w:t xml:space="preserve"> СМР</w:t>
      </w:r>
      <w:r w:rsidRPr="0021304E">
        <w:rPr>
          <w:i/>
          <w:iCs/>
          <w:sz w:val="26"/>
          <w:szCs w:val="26"/>
        </w:rPr>
        <w:t>;</w:t>
      </w:r>
    </w:p>
    <w:p w14:paraId="2D334C1B" w14:textId="314062C6" w:rsidR="00670BEB" w:rsidRPr="0021304E" w:rsidRDefault="00670BEB" w:rsidP="00C44C72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709" w:firstLine="425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 xml:space="preserve"> 7,0 млн. рублей на объект «Реконструкция водовода от ВОС до сп </w:t>
      </w:r>
      <w:proofErr w:type="spellStart"/>
      <w:r w:rsidRPr="0021304E">
        <w:rPr>
          <w:i/>
          <w:iCs/>
          <w:sz w:val="26"/>
          <w:szCs w:val="26"/>
        </w:rPr>
        <w:t>Чеускино</w:t>
      </w:r>
      <w:proofErr w:type="spellEnd"/>
      <w:r w:rsidRPr="0021304E">
        <w:rPr>
          <w:i/>
          <w:iCs/>
          <w:sz w:val="26"/>
          <w:szCs w:val="26"/>
        </w:rPr>
        <w:t>»</w:t>
      </w:r>
      <w:r w:rsidR="00A05CD8" w:rsidRPr="0021304E">
        <w:rPr>
          <w:i/>
          <w:iCs/>
          <w:sz w:val="26"/>
          <w:szCs w:val="26"/>
        </w:rPr>
        <w:t xml:space="preserve"> ПИР</w:t>
      </w:r>
      <w:r w:rsidRPr="0021304E">
        <w:rPr>
          <w:i/>
          <w:iCs/>
          <w:sz w:val="26"/>
          <w:szCs w:val="26"/>
        </w:rPr>
        <w:t>;</w:t>
      </w:r>
    </w:p>
    <w:p w14:paraId="23FB8326" w14:textId="01898C21" w:rsidR="00670BEB" w:rsidRPr="0021304E" w:rsidRDefault="00670BEB" w:rsidP="00C041DE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 xml:space="preserve"> 3,5 млн. рублей на объект «</w:t>
      </w:r>
      <w:r w:rsidR="00C041DE" w:rsidRPr="0021304E">
        <w:rPr>
          <w:i/>
          <w:iCs/>
          <w:sz w:val="26"/>
          <w:szCs w:val="26"/>
        </w:rPr>
        <w:t xml:space="preserve">Сети водоотведения от к19-д до к22-д в </w:t>
      </w:r>
      <w:proofErr w:type="spellStart"/>
      <w:r w:rsidR="00C041DE" w:rsidRPr="0021304E">
        <w:rPr>
          <w:i/>
          <w:iCs/>
          <w:sz w:val="26"/>
          <w:szCs w:val="26"/>
        </w:rPr>
        <w:t>мкр</w:t>
      </w:r>
      <w:proofErr w:type="spellEnd"/>
      <w:r w:rsidR="00C041DE" w:rsidRPr="0021304E">
        <w:rPr>
          <w:i/>
          <w:iCs/>
          <w:sz w:val="26"/>
          <w:szCs w:val="26"/>
        </w:rPr>
        <w:t xml:space="preserve">. "Дорожник" </w:t>
      </w:r>
      <w:proofErr w:type="spellStart"/>
      <w:r w:rsidR="00C041DE" w:rsidRPr="0021304E">
        <w:rPr>
          <w:i/>
          <w:iCs/>
          <w:sz w:val="26"/>
          <w:szCs w:val="26"/>
        </w:rPr>
        <w:t>пгт</w:t>
      </w:r>
      <w:proofErr w:type="spellEnd"/>
      <w:r w:rsidR="00C041DE" w:rsidRPr="0021304E">
        <w:rPr>
          <w:i/>
          <w:iCs/>
          <w:sz w:val="26"/>
          <w:szCs w:val="26"/>
        </w:rPr>
        <w:t xml:space="preserve">. </w:t>
      </w:r>
      <w:proofErr w:type="spellStart"/>
      <w:r w:rsidR="00C041DE" w:rsidRPr="0021304E">
        <w:rPr>
          <w:i/>
          <w:iCs/>
          <w:sz w:val="26"/>
          <w:szCs w:val="26"/>
        </w:rPr>
        <w:t>Пойковский</w:t>
      </w:r>
      <w:proofErr w:type="spellEnd"/>
      <w:r w:rsidR="00C041DE" w:rsidRPr="0021304E">
        <w:rPr>
          <w:i/>
          <w:iCs/>
          <w:sz w:val="26"/>
          <w:szCs w:val="26"/>
        </w:rPr>
        <w:t xml:space="preserve"> Нефтеюганского района</w:t>
      </w:r>
      <w:r w:rsidRPr="0021304E">
        <w:rPr>
          <w:i/>
          <w:iCs/>
          <w:sz w:val="26"/>
          <w:szCs w:val="26"/>
        </w:rPr>
        <w:t>»</w:t>
      </w:r>
      <w:r w:rsidR="00A05CD8" w:rsidRPr="0021304E">
        <w:rPr>
          <w:i/>
          <w:iCs/>
          <w:sz w:val="26"/>
          <w:szCs w:val="26"/>
        </w:rPr>
        <w:t xml:space="preserve"> ПИР</w:t>
      </w:r>
      <w:r w:rsidRPr="0021304E">
        <w:rPr>
          <w:i/>
          <w:iCs/>
          <w:sz w:val="26"/>
          <w:szCs w:val="26"/>
        </w:rPr>
        <w:t>;</w:t>
      </w:r>
    </w:p>
    <w:p w14:paraId="02E30C65" w14:textId="18892537" w:rsidR="00670BEB" w:rsidRPr="0021304E" w:rsidRDefault="00670BEB" w:rsidP="00C44C72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709" w:firstLine="425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>14,5 млн. рублей на объект «Котельная сп Юганская Обь»</w:t>
      </w:r>
      <w:r w:rsidR="00A05CD8" w:rsidRPr="0021304E">
        <w:rPr>
          <w:i/>
          <w:iCs/>
          <w:sz w:val="26"/>
          <w:szCs w:val="26"/>
        </w:rPr>
        <w:t xml:space="preserve"> ПИР</w:t>
      </w:r>
      <w:r w:rsidRPr="0021304E">
        <w:rPr>
          <w:i/>
          <w:iCs/>
          <w:sz w:val="26"/>
          <w:szCs w:val="26"/>
        </w:rPr>
        <w:t>;</w:t>
      </w:r>
    </w:p>
    <w:p w14:paraId="5B5F2C06" w14:textId="2747D320" w:rsidR="00670BEB" w:rsidRPr="0021304E" w:rsidRDefault="00670BEB" w:rsidP="00C44C72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709" w:firstLine="425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>3,9 млн. рублей на объект «Врезки и сети водоснабжения сп. Каркатеевы Нефтеюганского района»</w:t>
      </w:r>
      <w:r w:rsidR="00A05CD8" w:rsidRPr="0021304E">
        <w:rPr>
          <w:i/>
          <w:iCs/>
          <w:sz w:val="26"/>
          <w:szCs w:val="26"/>
        </w:rPr>
        <w:t xml:space="preserve"> ПИР</w:t>
      </w:r>
      <w:r w:rsidRPr="0021304E">
        <w:rPr>
          <w:i/>
          <w:iCs/>
          <w:sz w:val="26"/>
          <w:szCs w:val="26"/>
        </w:rPr>
        <w:t>;</w:t>
      </w:r>
    </w:p>
    <w:p w14:paraId="6D28B7E6" w14:textId="7822A98C" w:rsidR="00670BEB" w:rsidRPr="0021304E" w:rsidRDefault="00670BEB" w:rsidP="00C44C72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709" w:firstLine="425"/>
        <w:jc w:val="both"/>
        <w:rPr>
          <w:i/>
          <w:iCs/>
          <w:sz w:val="26"/>
          <w:szCs w:val="26"/>
        </w:rPr>
      </w:pPr>
      <w:r w:rsidRPr="0021304E">
        <w:rPr>
          <w:i/>
          <w:iCs/>
          <w:sz w:val="26"/>
          <w:szCs w:val="26"/>
        </w:rPr>
        <w:t>3</w:t>
      </w:r>
      <w:r w:rsidR="00C041DE" w:rsidRPr="0021304E">
        <w:rPr>
          <w:i/>
          <w:iCs/>
          <w:sz w:val="26"/>
          <w:szCs w:val="26"/>
        </w:rPr>
        <w:t>6</w:t>
      </w:r>
      <w:r w:rsidRPr="0021304E">
        <w:rPr>
          <w:i/>
          <w:iCs/>
          <w:sz w:val="26"/>
          <w:szCs w:val="26"/>
        </w:rPr>
        <w:t>,0 млн. рублей на объект Фундаменты и инженерные сети для объекта «</w:t>
      </w:r>
      <w:proofErr w:type="spellStart"/>
      <w:r w:rsidRPr="0021304E">
        <w:rPr>
          <w:i/>
          <w:iCs/>
          <w:sz w:val="26"/>
          <w:szCs w:val="26"/>
        </w:rPr>
        <w:t>Блочно</w:t>
      </w:r>
      <w:proofErr w:type="spellEnd"/>
      <w:r w:rsidRPr="0021304E">
        <w:rPr>
          <w:i/>
          <w:iCs/>
          <w:sz w:val="26"/>
          <w:szCs w:val="26"/>
        </w:rPr>
        <w:t xml:space="preserve">-модульная котельная мощностью 9 МВт в </w:t>
      </w:r>
      <w:proofErr w:type="spellStart"/>
      <w:r w:rsidRPr="0021304E">
        <w:rPr>
          <w:i/>
          <w:iCs/>
          <w:sz w:val="26"/>
          <w:szCs w:val="26"/>
        </w:rPr>
        <w:t>сп.Каркатеевы</w:t>
      </w:r>
      <w:proofErr w:type="spellEnd"/>
      <w:r w:rsidRPr="0021304E">
        <w:rPr>
          <w:i/>
          <w:iCs/>
          <w:sz w:val="26"/>
          <w:szCs w:val="26"/>
        </w:rPr>
        <w:t xml:space="preserve"> Нефтеюганского района»</w:t>
      </w:r>
      <w:r w:rsidR="00A05CD8" w:rsidRPr="0021304E">
        <w:rPr>
          <w:i/>
          <w:iCs/>
          <w:sz w:val="26"/>
          <w:szCs w:val="26"/>
        </w:rPr>
        <w:t xml:space="preserve"> (6,0 млн. рублей ПИР, 30 млн. рублей СМР)</w:t>
      </w:r>
      <w:r w:rsidRPr="0021304E">
        <w:rPr>
          <w:i/>
          <w:iCs/>
          <w:sz w:val="26"/>
          <w:szCs w:val="26"/>
        </w:rPr>
        <w:t>;</w:t>
      </w:r>
    </w:p>
    <w:p w14:paraId="50AC9642" w14:textId="01474C13" w:rsidR="00670BEB" w:rsidRPr="0021304E" w:rsidRDefault="00670BEB" w:rsidP="00C44C72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709" w:firstLine="425"/>
        <w:jc w:val="both"/>
        <w:rPr>
          <w:i/>
          <w:iCs/>
          <w:sz w:val="26"/>
          <w:szCs w:val="26"/>
        </w:rPr>
      </w:pPr>
      <w:bookmarkStart w:id="3" w:name="_Hlk150345140"/>
      <w:r w:rsidRPr="0021304E">
        <w:rPr>
          <w:i/>
          <w:iCs/>
          <w:sz w:val="26"/>
          <w:szCs w:val="26"/>
        </w:rPr>
        <w:t xml:space="preserve">7,0 млн. рублей на разработку электронной модели системы теплоснабжения </w:t>
      </w:r>
      <w:proofErr w:type="spellStart"/>
      <w:r w:rsidRPr="0021304E">
        <w:rPr>
          <w:i/>
          <w:iCs/>
          <w:sz w:val="26"/>
          <w:szCs w:val="26"/>
        </w:rPr>
        <w:t>гп.Пойковский</w:t>
      </w:r>
      <w:proofErr w:type="spellEnd"/>
      <w:r w:rsidRPr="0021304E">
        <w:rPr>
          <w:i/>
          <w:iCs/>
          <w:sz w:val="26"/>
          <w:szCs w:val="26"/>
        </w:rPr>
        <w:t xml:space="preserve"> с проведением гидравлических расчетов (наладка, поверка)</w:t>
      </w:r>
      <w:r w:rsidR="00FD5F29" w:rsidRPr="0021304E">
        <w:rPr>
          <w:i/>
          <w:iCs/>
          <w:sz w:val="26"/>
          <w:szCs w:val="26"/>
        </w:rPr>
        <w:t xml:space="preserve"> ПИР</w:t>
      </w:r>
      <w:r w:rsidRPr="0021304E">
        <w:rPr>
          <w:i/>
          <w:iCs/>
          <w:sz w:val="26"/>
          <w:szCs w:val="26"/>
        </w:rPr>
        <w:t>;</w:t>
      </w:r>
    </w:p>
    <w:bookmarkEnd w:id="3"/>
    <w:p w14:paraId="080D50B9" w14:textId="5AC50B20" w:rsidR="00670BEB" w:rsidRPr="0021304E" w:rsidRDefault="00670BEB" w:rsidP="00670BEB">
      <w:pPr>
        <w:spacing w:after="0" w:line="360" w:lineRule="auto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21304E">
        <w:rPr>
          <w:rFonts w:ascii="Times New Roman" w:hAnsi="Times New Roman" w:cs="Times New Roman"/>
          <w:sz w:val="26"/>
          <w:szCs w:val="26"/>
        </w:rPr>
        <w:tab/>
        <w:t>- на проведение мероприятий, направленных на создание современной городской среды на территории городского и сельских поселений Нефтеюганского района в сумме 1</w:t>
      </w:r>
      <w:r w:rsidR="00831263" w:rsidRPr="0021304E">
        <w:rPr>
          <w:rFonts w:ascii="Times New Roman" w:hAnsi="Times New Roman" w:cs="Times New Roman"/>
          <w:sz w:val="26"/>
          <w:szCs w:val="26"/>
        </w:rPr>
        <w:t>6</w:t>
      </w:r>
      <w:r w:rsidRPr="0021304E">
        <w:rPr>
          <w:rFonts w:ascii="Times New Roman" w:hAnsi="Times New Roman" w:cs="Times New Roman"/>
          <w:sz w:val="26"/>
          <w:szCs w:val="26"/>
        </w:rPr>
        <w:t>,</w:t>
      </w:r>
      <w:r w:rsidR="00831263" w:rsidRPr="0021304E">
        <w:rPr>
          <w:rFonts w:ascii="Times New Roman" w:hAnsi="Times New Roman" w:cs="Times New Roman"/>
          <w:sz w:val="26"/>
          <w:szCs w:val="26"/>
        </w:rPr>
        <w:t>7</w:t>
      </w:r>
      <w:r w:rsidRPr="0021304E">
        <w:rPr>
          <w:rFonts w:ascii="Times New Roman" w:hAnsi="Times New Roman" w:cs="Times New Roman"/>
          <w:sz w:val="26"/>
          <w:szCs w:val="26"/>
        </w:rPr>
        <w:t xml:space="preserve"> млн. рублей;</w:t>
      </w:r>
      <w:r w:rsidRPr="0021304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</w:p>
    <w:p w14:paraId="01DE8E85" w14:textId="77777777" w:rsidR="00670BEB" w:rsidRPr="0021304E" w:rsidRDefault="00670BEB" w:rsidP="00670BEB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- на проведение мероприятий по дезинсекции и дератизации на территории поселений Нефтеюганского района – 8,0 млн. рублей;</w:t>
      </w:r>
    </w:p>
    <w:p w14:paraId="520E3877" w14:textId="41B997D0" w:rsidR="00670BEB" w:rsidRPr="0021304E" w:rsidRDefault="00670BEB" w:rsidP="00670BEB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lastRenderedPageBreak/>
        <w:t xml:space="preserve">- предоставление субсидии в связи с оказанием услуг в сфере ЖКК </w:t>
      </w:r>
      <w:r w:rsidR="00D21408" w:rsidRPr="0021304E">
        <w:rPr>
          <w:rFonts w:ascii="Times New Roman" w:hAnsi="Times New Roman" w:cs="Times New Roman"/>
          <w:sz w:val="26"/>
          <w:szCs w:val="26"/>
        </w:rPr>
        <w:t>– 100,0</w:t>
      </w:r>
      <w:r w:rsidRPr="0021304E">
        <w:rPr>
          <w:rFonts w:ascii="Times New Roman" w:hAnsi="Times New Roman" w:cs="Times New Roman"/>
          <w:sz w:val="26"/>
          <w:szCs w:val="26"/>
        </w:rPr>
        <w:t xml:space="preserve"> млн. рублей;</w:t>
      </w:r>
    </w:p>
    <w:p w14:paraId="06991743" w14:textId="1E170610" w:rsidR="00670BEB" w:rsidRPr="0021304E" w:rsidRDefault="00670BEB" w:rsidP="00670BEB">
      <w:pPr>
        <w:pStyle w:val="a6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ab/>
        <w:t xml:space="preserve">- </w:t>
      </w:r>
      <w:bookmarkStart w:id="4" w:name="_Hlk149050335"/>
      <w:r w:rsidRPr="0021304E">
        <w:rPr>
          <w:rFonts w:ascii="Times New Roman" w:hAnsi="Times New Roman" w:cs="Times New Roman"/>
          <w:sz w:val="26"/>
          <w:szCs w:val="26"/>
        </w:rPr>
        <w:t xml:space="preserve">на обеспечение деятельности департамента строительства и жилищно-коммунального комплекса с подведомственным учреждением УКС и ЖКК – </w:t>
      </w:r>
      <w:r w:rsidR="00D21408" w:rsidRPr="0021304E">
        <w:rPr>
          <w:rFonts w:ascii="Times New Roman" w:hAnsi="Times New Roman" w:cs="Times New Roman"/>
          <w:sz w:val="26"/>
          <w:szCs w:val="26"/>
        </w:rPr>
        <w:t>94,2</w:t>
      </w:r>
      <w:r w:rsidRPr="0021304E">
        <w:rPr>
          <w:rFonts w:ascii="Times New Roman" w:hAnsi="Times New Roman" w:cs="Times New Roman"/>
          <w:sz w:val="26"/>
          <w:szCs w:val="26"/>
        </w:rPr>
        <w:t xml:space="preserve"> млн. рублей</w:t>
      </w:r>
      <w:bookmarkEnd w:id="4"/>
      <w:r w:rsidRPr="0021304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A1E0A48" w14:textId="0A4E2B39" w:rsidR="00670BEB" w:rsidRPr="0021304E" w:rsidRDefault="00670BEB" w:rsidP="00105A30">
      <w:pPr>
        <w:spacing w:line="360" w:lineRule="auto"/>
        <w:ind w:firstLine="708"/>
        <w:jc w:val="both"/>
      </w:pPr>
      <w:r w:rsidRPr="0021304E">
        <w:rPr>
          <w:rFonts w:ascii="Times New Roman" w:hAnsi="Times New Roman" w:cs="Times New Roman"/>
          <w:sz w:val="26"/>
          <w:szCs w:val="26"/>
        </w:rPr>
        <w:t xml:space="preserve">На реализацию национального проекта: «Жилье и городская среда» предусмотрены расходы по региональному проекту «Формирование комфортной городской среды» на сумму </w:t>
      </w:r>
      <w:r w:rsidR="00831263" w:rsidRPr="0021304E">
        <w:rPr>
          <w:rFonts w:ascii="Times New Roman" w:hAnsi="Times New Roman" w:cs="Times New Roman"/>
          <w:b/>
          <w:sz w:val="26"/>
          <w:szCs w:val="26"/>
        </w:rPr>
        <w:t>7</w:t>
      </w:r>
      <w:r w:rsidRPr="0021304E">
        <w:rPr>
          <w:rFonts w:ascii="Times New Roman" w:hAnsi="Times New Roman" w:cs="Times New Roman"/>
          <w:b/>
          <w:sz w:val="26"/>
          <w:szCs w:val="26"/>
        </w:rPr>
        <w:t>,</w:t>
      </w:r>
      <w:r w:rsidR="00831263" w:rsidRPr="0021304E">
        <w:rPr>
          <w:rFonts w:ascii="Times New Roman" w:hAnsi="Times New Roman" w:cs="Times New Roman"/>
          <w:b/>
          <w:sz w:val="26"/>
          <w:szCs w:val="26"/>
        </w:rPr>
        <w:t>6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 млн. рублей </w:t>
      </w:r>
      <w:r w:rsidRPr="0021304E">
        <w:rPr>
          <w:rFonts w:ascii="Times New Roman" w:hAnsi="Times New Roman" w:cs="Times New Roman"/>
          <w:i/>
          <w:sz w:val="26"/>
          <w:szCs w:val="26"/>
        </w:rPr>
        <w:t xml:space="preserve">(планируется обустройство сквера по ул. Центральная в с. </w:t>
      </w:r>
      <w:proofErr w:type="spellStart"/>
      <w:r w:rsidRPr="0021304E">
        <w:rPr>
          <w:rFonts w:ascii="Times New Roman" w:hAnsi="Times New Roman" w:cs="Times New Roman"/>
          <w:i/>
          <w:sz w:val="26"/>
          <w:szCs w:val="26"/>
        </w:rPr>
        <w:t>Чеускино</w:t>
      </w:r>
      <w:proofErr w:type="spellEnd"/>
      <w:r w:rsidRPr="0021304E">
        <w:rPr>
          <w:rFonts w:ascii="Times New Roman" w:hAnsi="Times New Roman" w:cs="Times New Roman"/>
          <w:i/>
          <w:sz w:val="26"/>
          <w:szCs w:val="26"/>
        </w:rPr>
        <w:t xml:space="preserve">) </w:t>
      </w:r>
    </w:p>
    <w:p w14:paraId="375B172F" w14:textId="245BC521" w:rsidR="00670BEB" w:rsidRPr="0021304E" w:rsidRDefault="009359A6" w:rsidP="009359A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04E">
        <w:rPr>
          <w:rFonts w:ascii="Times New Roman" w:hAnsi="Times New Roman" w:cs="Times New Roman"/>
          <w:bCs/>
          <w:sz w:val="26"/>
          <w:szCs w:val="26"/>
        </w:rPr>
        <w:t xml:space="preserve">На муниципальную программу </w:t>
      </w:r>
      <w:r w:rsidRPr="0021304E">
        <w:rPr>
          <w:rFonts w:ascii="Times New Roman" w:hAnsi="Times New Roman" w:cs="Times New Roman"/>
          <w:b/>
          <w:bCs/>
          <w:iCs/>
          <w:sz w:val="26"/>
          <w:szCs w:val="26"/>
        </w:rPr>
        <w:t>«Градостроительство и землепользование»</w:t>
      </w:r>
      <w:r w:rsidRPr="0021304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04440" w:rsidRPr="0021304E">
        <w:rPr>
          <w:rFonts w:ascii="Times New Roman" w:hAnsi="Times New Roman" w:cs="Times New Roman"/>
          <w:iCs/>
          <w:sz w:val="26"/>
          <w:szCs w:val="26"/>
        </w:rPr>
        <w:t xml:space="preserve">для </w:t>
      </w:r>
      <w:r w:rsidR="00904440" w:rsidRPr="0021304E">
        <w:rPr>
          <w:rFonts w:ascii="Times New Roman" w:eastAsia="Calibri" w:hAnsi="Times New Roman" w:cs="Times New Roman"/>
          <w:iCs/>
          <w:sz w:val="26"/>
          <w:szCs w:val="26"/>
        </w:rPr>
        <w:t>осуществления градостроительной деятельности</w:t>
      </w:r>
      <w:r w:rsidR="00904440" w:rsidRPr="0021304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iCs/>
          <w:sz w:val="26"/>
          <w:szCs w:val="26"/>
        </w:rPr>
        <w:t xml:space="preserve">планируется направить </w:t>
      </w:r>
      <w:r w:rsidR="00B502D0" w:rsidRPr="0021304E">
        <w:rPr>
          <w:rFonts w:ascii="Times New Roman" w:hAnsi="Times New Roman" w:cs="Times New Roman"/>
          <w:b/>
          <w:iCs/>
          <w:sz w:val="26"/>
          <w:szCs w:val="26"/>
        </w:rPr>
        <w:t>60,0</w:t>
      </w:r>
      <w:r w:rsidRPr="0021304E">
        <w:rPr>
          <w:rFonts w:ascii="Times New Roman" w:hAnsi="Times New Roman" w:cs="Times New Roman"/>
          <w:b/>
          <w:iCs/>
          <w:sz w:val="26"/>
          <w:szCs w:val="26"/>
        </w:rPr>
        <w:t xml:space="preserve"> млн. рублей.</w:t>
      </w:r>
      <w:r w:rsidR="00904440" w:rsidRPr="0021304E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670BEB" w:rsidRPr="0021304E">
        <w:rPr>
          <w:rFonts w:ascii="Times New Roman" w:eastAsia="Calibri" w:hAnsi="Times New Roman" w:cs="Times New Roman"/>
          <w:i/>
          <w:iCs/>
          <w:sz w:val="26"/>
          <w:szCs w:val="26"/>
        </w:rPr>
        <w:t>(</w:t>
      </w:r>
      <w:r w:rsidR="00670B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формирование на территории Нефтеюганского района градостроительной документации, проектно-изыскательские работы по объекту «</w:t>
      </w:r>
      <w:r w:rsidR="00A350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Сети ТВС от ТК 3А-14 до ТК 3-10 и от ТК 12 до ТК 3-9» в 3 «А» микрорайоне</w:t>
      </w:r>
      <w:r w:rsidR="00A05CD8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 ПИР</w:t>
      </w:r>
      <w:r w:rsidR="00A350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 и Инженерные сети 3Б микрорайона </w:t>
      </w:r>
      <w:proofErr w:type="spellStart"/>
      <w:r w:rsidR="00A350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гп</w:t>
      </w:r>
      <w:proofErr w:type="spellEnd"/>
      <w:r w:rsidR="00A350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. </w:t>
      </w:r>
      <w:proofErr w:type="spellStart"/>
      <w:r w:rsidR="00A350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Пойковский</w:t>
      </w:r>
      <w:proofErr w:type="spellEnd"/>
      <w:r w:rsidR="00A350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 Нефтеюганского района»</w:t>
      </w:r>
      <w:r w:rsidR="00A05CD8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 ПИР</w:t>
      </w:r>
      <w:r w:rsidR="00904440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>)</w:t>
      </w:r>
      <w:r w:rsidR="00A350EB" w:rsidRPr="0021304E">
        <w:rPr>
          <w:rFonts w:ascii="Times New Roman" w:hAnsi="Times New Roman" w:cs="Times New Roman"/>
          <w:i/>
          <w:spacing w:val="2"/>
          <w:sz w:val="26"/>
          <w:szCs w:val="26"/>
          <w:shd w:val="clear" w:color="auto" w:fill="FFFFFF"/>
        </w:rPr>
        <w:t xml:space="preserve">. </w:t>
      </w:r>
    </w:p>
    <w:p w14:paraId="439F72BE" w14:textId="77777777" w:rsidR="00670BEB" w:rsidRPr="0021304E" w:rsidRDefault="00670BEB" w:rsidP="00670BE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5701B6A4" w14:textId="182A603F" w:rsidR="00670BEB" w:rsidRPr="0021304E" w:rsidRDefault="00670BEB" w:rsidP="00670BEB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На 2025 год расходы на отрасль жилищно-коммунального хозяйства и градостроительства запланированы в сумме </w:t>
      </w:r>
      <w:r w:rsidR="00904440" w:rsidRPr="0021304E">
        <w:rPr>
          <w:rFonts w:ascii="Times New Roman" w:hAnsi="Times New Roman" w:cs="Times New Roman"/>
          <w:b/>
          <w:sz w:val="26"/>
          <w:szCs w:val="26"/>
        </w:rPr>
        <w:t>56</w:t>
      </w:r>
      <w:r w:rsidR="00B502D0" w:rsidRPr="0021304E">
        <w:rPr>
          <w:rFonts w:ascii="Times New Roman" w:hAnsi="Times New Roman" w:cs="Times New Roman"/>
          <w:b/>
          <w:sz w:val="26"/>
          <w:szCs w:val="26"/>
        </w:rPr>
        <w:t>1</w:t>
      </w:r>
      <w:r w:rsidR="00904440" w:rsidRPr="0021304E">
        <w:rPr>
          <w:rFonts w:ascii="Times New Roman" w:hAnsi="Times New Roman" w:cs="Times New Roman"/>
          <w:b/>
          <w:sz w:val="26"/>
          <w:szCs w:val="26"/>
        </w:rPr>
        <w:t>,</w:t>
      </w:r>
      <w:r w:rsidR="00B502D0" w:rsidRPr="0021304E">
        <w:rPr>
          <w:rFonts w:ascii="Times New Roman" w:hAnsi="Times New Roman" w:cs="Times New Roman"/>
          <w:b/>
          <w:sz w:val="26"/>
          <w:szCs w:val="26"/>
        </w:rPr>
        <w:t>2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b/>
          <w:sz w:val="26"/>
          <w:szCs w:val="26"/>
        </w:rPr>
        <w:t>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, на 2026 год – </w:t>
      </w:r>
      <w:r w:rsidR="00B502D0" w:rsidRPr="0021304E">
        <w:rPr>
          <w:rFonts w:ascii="Times New Roman" w:hAnsi="Times New Roman" w:cs="Times New Roman"/>
          <w:b/>
          <w:sz w:val="26"/>
          <w:szCs w:val="26"/>
        </w:rPr>
        <w:t>557</w:t>
      </w:r>
      <w:r w:rsidR="00904440" w:rsidRPr="0021304E">
        <w:rPr>
          <w:rFonts w:ascii="Times New Roman" w:hAnsi="Times New Roman" w:cs="Times New Roman"/>
          <w:b/>
          <w:sz w:val="26"/>
          <w:szCs w:val="26"/>
        </w:rPr>
        <w:t>,8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</w:p>
    <w:p w14:paraId="1EA64C64" w14:textId="7AF09E12" w:rsidR="00670BEB" w:rsidRPr="0021304E" w:rsidRDefault="00670BEB" w:rsidP="00670B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b/>
          <w:sz w:val="26"/>
          <w:szCs w:val="26"/>
          <w:u w:val="single"/>
        </w:rPr>
        <w:t>Охрана окружающей среды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21304E">
        <w:rPr>
          <w:rFonts w:ascii="Times New Roman" w:hAnsi="Times New Roman" w:cs="Times New Roman"/>
          <w:sz w:val="26"/>
          <w:szCs w:val="26"/>
        </w:rPr>
        <w:t xml:space="preserve">Общий объем бюджетных ассигнований, направленный на реализацию мероприятий в рамках программы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«Экологическая безопасность»,</w:t>
      </w:r>
      <w:r w:rsidRPr="0021304E">
        <w:rPr>
          <w:rFonts w:ascii="Times New Roman" w:hAnsi="Times New Roman" w:cs="Times New Roman"/>
          <w:sz w:val="26"/>
          <w:szCs w:val="26"/>
        </w:rPr>
        <w:t xml:space="preserve"> составит на 2024 год </w:t>
      </w:r>
      <w:r w:rsidRPr="0021304E">
        <w:rPr>
          <w:rFonts w:ascii="Times New Roman" w:hAnsi="Times New Roman" w:cs="Times New Roman"/>
          <w:b/>
          <w:sz w:val="26"/>
          <w:szCs w:val="26"/>
        </w:rPr>
        <w:t>– 8</w:t>
      </w:r>
      <w:r w:rsidR="002B13D2" w:rsidRPr="0021304E">
        <w:rPr>
          <w:rFonts w:ascii="Times New Roman" w:hAnsi="Times New Roman" w:cs="Times New Roman"/>
          <w:b/>
          <w:sz w:val="26"/>
          <w:szCs w:val="26"/>
        </w:rPr>
        <w:t>3</w:t>
      </w:r>
      <w:r w:rsidRPr="0021304E">
        <w:rPr>
          <w:rFonts w:ascii="Times New Roman" w:hAnsi="Times New Roman" w:cs="Times New Roman"/>
          <w:b/>
          <w:sz w:val="26"/>
          <w:szCs w:val="26"/>
        </w:rPr>
        <w:t>,</w:t>
      </w:r>
      <w:r w:rsidR="002B13D2" w:rsidRPr="0021304E">
        <w:rPr>
          <w:rFonts w:ascii="Times New Roman" w:hAnsi="Times New Roman" w:cs="Times New Roman"/>
          <w:b/>
          <w:sz w:val="26"/>
          <w:szCs w:val="26"/>
        </w:rPr>
        <w:t>3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 млн. рублей.</w:t>
      </w:r>
      <w:r w:rsidRPr="0021304E">
        <w:rPr>
          <w:rFonts w:ascii="Times New Roman" w:hAnsi="Times New Roman" w:cs="Times New Roman"/>
          <w:sz w:val="26"/>
          <w:szCs w:val="26"/>
        </w:rPr>
        <w:t xml:space="preserve"> Выделенные средства будут </w:t>
      </w:r>
      <w:r w:rsidR="00133EEE" w:rsidRPr="0021304E">
        <w:rPr>
          <w:rFonts w:ascii="Times New Roman" w:hAnsi="Times New Roman" w:cs="Times New Roman"/>
          <w:sz w:val="26"/>
          <w:szCs w:val="26"/>
        </w:rPr>
        <w:t>реализованы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="00133EEE" w:rsidRPr="0021304E">
        <w:rPr>
          <w:rFonts w:ascii="Times New Roman" w:hAnsi="Times New Roman" w:cs="Times New Roman"/>
          <w:sz w:val="26"/>
          <w:szCs w:val="26"/>
        </w:rPr>
        <w:t>в рамках утвержденного плана мероприятий</w:t>
      </w:r>
      <w:r w:rsidR="009A4702" w:rsidRPr="0021304E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9771EE" w:rsidRPr="0021304E">
        <w:rPr>
          <w:rFonts w:ascii="Times New Roman" w:hAnsi="Times New Roman" w:cs="Times New Roman"/>
          <w:sz w:val="26"/>
          <w:szCs w:val="26"/>
        </w:rPr>
        <w:t xml:space="preserve">продолжится работа по реализации проекта Нефтеюганского района «Рекультивация несанкционированной свалки твердых бытовых отходов в </w:t>
      </w:r>
      <w:proofErr w:type="spellStart"/>
      <w:r w:rsidR="009771EE" w:rsidRPr="0021304E">
        <w:rPr>
          <w:rFonts w:ascii="Times New Roman" w:hAnsi="Times New Roman" w:cs="Times New Roman"/>
          <w:sz w:val="26"/>
          <w:szCs w:val="26"/>
        </w:rPr>
        <w:t>г.п</w:t>
      </w:r>
      <w:proofErr w:type="spellEnd"/>
      <w:r w:rsidR="009771EE" w:rsidRPr="0021304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771EE" w:rsidRPr="0021304E">
        <w:rPr>
          <w:rFonts w:ascii="Times New Roman" w:hAnsi="Times New Roman" w:cs="Times New Roman"/>
          <w:sz w:val="26"/>
          <w:szCs w:val="26"/>
        </w:rPr>
        <w:t>Пойковский</w:t>
      </w:r>
      <w:proofErr w:type="spellEnd"/>
      <w:r w:rsidR="009771EE" w:rsidRPr="0021304E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133EEE" w:rsidRPr="0021304E">
        <w:rPr>
          <w:rFonts w:ascii="Times New Roman" w:hAnsi="Times New Roman" w:cs="Times New Roman"/>
          <w:sz w:val="26"/>
          <w:szCs w:val="26"/>
        </w:rPr>
        <w:t>.</w:t>
      </w:r>
    </w:p>
    <w:p w14:paraId="6CCD5086" w14:textId="77777777" w:rsidR="00670BEB" w:rsidRPr="0021304E" w:rsidRDefault="00670BEB" w:rsidP="00670BE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ab/>
        <w:t xml:space="preserve">На 2025 год расходы запланированы в сумме – </w:t>
      </w:r>
      <w:r w:rsidRPr="0021304E">
        <w:rPr>
          <w:rFonts w:ascii="Times New Roman" w:hAnsi="Times New Roman" w:cs="Times New Roman"/>
          <w:b/>
          <w:sz w:val="26"/>
          <w:szCs w:val="26"/>
        </w:rPr>
        <w:t>78,3 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, 2026 год – </w:t>
      </w:r>
      <w:r w:rsidRPr="0021304E">
        <w:rPr>
          <w:rFonts w:ascii="Times New Roman" w:hAnsi="Times New Roman" w:cs="Times New Roman"/>
          <w:b/>
          <w:sz w:val="26"/>
          <w:szCs w:val="26"/>
        </w:rPr>
        <w:t>78,3 млн. рублей</w:t>
      </w:r>
      <w:r w:rsidRPr="0021304E">
        <w:rPr>
          <w:rFonts w:ascii="Times New Roman" w:hAnsi="Times New Roman" w:cs="Times New Roman"/>
          <w:sz w:val="26"/>
          <w:szCs w:val="26"/>
        </w:rPr>
        <w:t>.</w:t>
      </w:r>
    </w:p>
    <w:p w14:paraId="4BFD4345" w14:textId="4C35BD69" w:rsidR="00670BEB" w:rsidRPr="0021304E" w:rsidRDefault="00670BEB" w:rsidP="00105A3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304E">
        <w:rPr>
          <w:rFonts w:ascii="Times New Roman" w:hAnsi="Times New Roman" w:cs="Times New Roman"/>
          <w:b/>
          <w:sz w:val="26"/>
          <w:szCs w:val="26"/>
          <w:u w:val="single"/>
        </w:rPr>
        <w:t>Информационное общество.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sz w:val="26"/>
          <w:szCs w:val="26"/>
        </w:rPr>
        <w:t>В проекте бюджета на 2024 год основные мероприятия в сфере информационного общества планируется осуществлять в рамках двух муниципальных программ в сумме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85C19" w:rsidRPr="0021304E">
        <w:rPr>
          <w:rFonts w:ascii="Times New Roman" w:hAnsi="Times New Roman" w:cs="Times New Roman"/>
          <w:b/>
          <w:sz w:val="26"/>
          <w:szCs w:val="26"/>
        </w:rPr>
        <w:t>88</w:t>
      </w:r>
      <w:r w:rsidRPr="0021304E">
        <w:rPr>
          <w:rFonts w:ascii="Times New Roman" w:hAnsi="Times New Roman" w:cs="Times New Roman"/>
          <w:b/>
          <w:sz w:val="26"/>
          <w:szCs w:val="26"/>
        </w:rPr>
        <w:t>,7 млн. рублей:</w:t>
      </w:r>
    </w:p>
    <w:p w14:paraId="4E0A7E04" w14:textId="21539975" w:rsidR="00670BEB" w:rsidRPr="0021304E" w:rsidRDefault="00670BEB" w:rsidP="00670BE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lastRenderedPageBreak/>
        <w:tab/>
        <w:t>1) «Цифровое развитие»;</w:t>
      </w:r>
    </w:p>
    <w:p w14:paraId="03913207" w14:textId="1F32D52E" w:rsidR="00670BEB" w:rsidRPr="0021304E" w:rsidRDefault="00670BEB" w:rsidP="00670B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2) «Развитие гражданского общества».</w:t>
      </w:r>
    </w:p>
    <w:p w14:paraId="7438F076" w14:textId="05607075" w:rsidR="00670BEB" w:rsidRPr="0021304E" w:rsidRDefault="00670BEB" w:rsidP="002620D2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Выделенные средства будут направлены на </w:t>
      </w:r>
      <w:proofErr w:type="spellStart"/>
      <w:r w:rsidRPr="0021304E">
        <w:rPr>
          <w:rFonts w:ascii="Times New Roman" w:hAnsi="Times New Roman" w:cs="Times New Roman"/>
          <w:sz w:val="26"/>
          <w:szCs w:val="26"/>
        </w:rPr>
        <w:t>грантовую</w:t>
      </w:r>
      <w:proofErr w:type="spellEnd"/>
      <w:r w:rsidRPr="0021304E">
        <w:rPr>
          <w:rFonts w:ascii="Times New Roman" w:hAnsi="Times New Roman" w:cs="Times New Roman"/>
          <w:sz w:val="26"/>
          <w:szCs w:val="26"/>
        </w:rPr>
        <w:t xml:space="preserve"> поддержку социально ориентированным некоммерческим организациям путем предоставления субсидий на конкурсной основе, на приобретение и сопровождение информационных систем, обеспечение защиты информации и персональных данных, приобретение оборудования, на обеспечение доступа граждан к социально, экономически и общественно значимой информации, а также на мероприятия в области молодежной политики</w:t>
      </w:r>
      <w:r w:rsidR="002620D2" w:rsidRPr="0021304E">
        <w:rPr>
          <w:rFonts w:ascii="Times New Roman" w:hAnsi="Times New Roman" w:cs="Times New Roman"/>
          <w:sz w:val="26"/>
          <w:szCs w:val="26"/>
        </w:rPr>
        <w:t>.</w:t>
      </w:r>
      <w:r w:rsidR="007706B7" w:rsidRPr="0021304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DC85E" w14:textId="387822E3" w:rsidR="00670BEB" w:rsidRPr="0021304E" w:rsidRDefault="00670BEB" w:rsidP="00670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На 2025 год на расходы запланированы в сумме </w:t>
      </w:r>
      <w:r w:rsidRPr="0021304E">
        <w:rPr>
          <w:rFonts w:ascii="Times New Roman" w:eastAsia="Calibri" w:hAnsi="Times New Roman" w:cs="Times New Roman"/>
          <w:b/>
          <w:bCs/>
          <w:sz w:val="26"/>
          <w:szCs w:val="26"/>
        </w:rPr>
        <w:t>60,6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млн. рублей,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на 2026 год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60,6 млн. 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E0AF2D3" w14:textId="77777777" w:rsidR="00A67351" w:rsidRPr="0021304E" w:rsidRDefault="00A67351" w:rsidP="00105A3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1304E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IV</w:t>
      </w:r>
      <w:r w:rsidRPr="0021304E">
        <w:rPr>
          <w:rFonts w:ascii="Times New Roman" w:hAnsi="Times New Roman" w:cs="Times New Roman"/>
          <w:b/>
          <w:sz w:val="26"/>
          <w:szCs w:val="26"/>
          <w:u w:val="single"/>
        </w:rPr>
        <w:t>. Экономическое развитие</w:t>
      </w:r>
    </w:p>
    <w:p w14:paraId="0C447D27" w14:textId="77777777" w:rsidR="000E1F18" w:rsidRPr="0021304E" w:rsidRDefault="000E1F18" w:rsidP="000E1F18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Расходы на программный блок </w:t>
      </w:r>
      <w:r w:rsidRPr="0021304E">
        <w:rPr>
          <w:rFonts w:ascii="Times New Roman" w:hAnsi="Times New Roman" w:cs="Times New Roman"/>
          <w:b/>
          <w:sz w:val="26"/>
          <w:szCs w:val="26"/>
        </w:rPr>
        <w:t>экономическое развитие</w:t>
      </w:r>
      <w:r w:rsidRPr="0021304E">
        <w:rPr>
          <w:rFonts w:ascii="Times New Roman" w:hAnsi="Times New Roman" w:cs="Times New Roman"/>
          <w:sz w:val="26"/>
          <w:szCs w:val="26"/>
        </w:rPr>
        <w:t xml:space="preserve"> предусматривают реализацию 6 программ и составляют на 2024 год –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273,3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 млн. руб</w:t>
      </w:r>
      <w:r w:rsidRPr="0021304E"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21304E">
        <w:rPr>
          <w:rFonts w:ascii="Times New Roman" w:hAnsi="Times New Roman" w:cs="Times New Roman"/>
          <w:sz w:val="26"/>
          <w:szCs w:val="26"/>
        </w:rPr>
        <w:t xml:space="preserve">, на 2025 год – </w:t>
      </w:r>
      <w:r w:rsidRPr="0021304E">
        <w:rPr>
          <w:rFonts w:ascii="Times New Roman" w:hAnsi="Times New Roman" w:cs="Times New Roman"/>
          <w:b/>
          <w:sz w:val="26"/>
          <w:szCs w:val="26"/>
        </w:rPr>
        <w:t>286,5 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, на 2026 год – </w:t>
      </w:r>
      <w:r w:rsidRPr="0021304E">
        <w:rPr>
          <w:rFonts w:ascii="Times New Roman" w:hAnsi="Times New Roman" w:cs="Times New Roman"/>
          <w:b/>
          <w:sz w:val="26"/>
          <w:szCs w:val="26"/>
        </w:rPr>
        <w:t>190,0 млн. рублей.</w:t>
      </w:r>
    </w:p>
    <w:p w14:paraId="19E83E46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Основная доля более 93% от общего объема ассигнований приходится на 2 муниципальные программы.</w:t>
      </w:r>
    </w:p>
    <w:p w14:paraId="4AB01AD3" w14:textId="77777777" w:rsidR="00E43BBA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По муниципальной программе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«Развитие транспортной системы»</w:t>
      </w:r>
      <w:r w:rsidRPr="0021304E">
        <w:rPr>
          <w:rFonts w:ascii="Times New Roman" w:hAnsi="Times New Roman" w:cs="Times New Roman"/>
          <w:sz w:val="26"/>
          <w:szCs w:val="26"/>
        </w:rPr>
        <w:t xml:space="preserve"> бюджетные ассигнования программы составили на 2024 год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122,8 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, на 2025 год –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134,2 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, на 2026 год –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35,6 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DA9B9AD" w14:textId="7C28F79C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1304E">
        <w:rPr>
          <w:rFonts w:ascii="Times New Roman" w:hAnsi="Times New Roman" w:cs="Times New Roman"/>
          <w:i/>
          <w:iCs/>
          <w:sz w:val="26"/>
          <w:szCs w:val="26"/>
        </w:rPr>
        <w:t>Бюджетные ассигнования в рамках муниципальной программы планируется направить:</w:t>
      </w:r>
    </w:p>
    <w:p w14:paraId="73450F2A" w14:textId="77777777" w:rsidR="000E1F18" w:rsidRPr="0021304E" w:rsidRDefault="000E1F18" w:rsidP="000E1F1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1304E">
        <w:rPr>
          <w:rFonts w:ascii="Times New Roman" w:hAnsi="Times New Roman" w:cs="Times New Roman"/>
          <w:i/>
          <w:iCs/>
          <w:sz w:val="26"/>
          <w:szCs w:val="26"/>
        </w:rPr>
        <w:t xml:space="preserve">- на проведение проектно-изыскательских работ по капитальному ремонту моста через ручей автомобильной дороги "Подъездная автомобильная дорога к сп. </w:t>
      </w:r>
      <w:proofErr w:type="spellStart"/>
      <w:r w:rsidRPr="0021304E">
        <w:rPr>
          <w:rFonts w:ascii="Times New Roman" w:hAnsi="Times New Roman" w:cs="Times New Roman"/>
          <w:i/>
          <w:iCs/>
          <w:sz w:val="26"/>
          <w:szCs w:val="26"/>
        </w:rPr>
        <w:t>Усть-Юган</w:t>
      </w:r>
      <w:proofErr w:type="spellEnd"/>
      <w:r w:rsidRPr="0021304E">
        <w:rPr>
          <w:rFonts w:ascii="Times New Roman" w:hAnsi="Times New Roman" w:cs="Times New Roman"/>
          <w:i/>
          <w:iCs/>
          <w:sz w:val="26"/>
          <w:szCs w:val="26"/>
        </w:rPr>
        <w:t>» (3 участок);</w:t>
      </w:r>
    </w:p>
    <w:p w14:paraId="3B63BF0F" w14:textId="77777777" w:rsidR="000E1F18" w:rsidRPr="0021304E" w:rsidRDefault="000E1F18" w:rsidP="000E1F1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1304E">
        <w:rPr>
          <w:rFonts w:ascii="Times New Roman" w:hAnsi="Times New Roman" w:cs="Times New Roman"/>
          <w:i/>
          <w:iCs/>
          <w:sz w:val="26"/>
          <w:szCs w:val="26"/>
        </w:rPr>
        <w:t xml:space="preserve">- на ремонт автомобильной дороги "Подъездная автомобильная дорога к сп. </w:t>
      </w:r>
      <w:proofErr w:type="spellStart"/>
      <w:r w:rsidRPr="0021304E">
        <w:rPr>
          <w:rFonts w:ascii="Times New Roman" w:hAnsi="Times New Roman" w:cs="Times New Roman"/>
          <w:i/>
          <w:iCs/>
          <w:sz w:val="26"/>
          <w:szCs w:val="26"/>
        </w:rPr>
        <w:t>Усть-Юган</w:t>
      </w:r>
      <w:proofErr w:type="spellEnd"/>
      <w:r w:rsidRPr="0021304E">
        <w:rPr>
          <w:rFonts w:ascii="Times New Roman" w:hAnsi="Times New Roman" w:cs="Times New Roman"/>
          <w:i/>
          <w:iCs/>
          <w:sz w:val="26"/>
          <w:szCs w:val="26"/>
        </w:rPr>
        <w:t xml:space="preserve">» (3 участок) протяжностью 2 км; </w:t>
      </w:r>
    </w:p>
    <w:p w14:paraId="7CA58593" w14:textId="77777777" w:rsidR="000E1F18" w:rsidRPr="0021304E" w:rsidRDefault="000E1F18" w:rsidP="000E1F1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1304E">
        <w:rPr>
          <w:rFonts w:ascii="Times New Roman" w:hAnsi="Times New Roman" w:cs="Times New Roman"/>
          <w:i/>
          <w:iCs/>
          <w:sz w:val="26"/>
          <w:szCs w:val="26"/>
        </w:rPr>
        <w:t>- на приведение автомобильных дорог местного значения в нормативное состояние;</w:t>
      </w:r>
    </w:p>
    <w:p w14:paraId="75026484" w14:textId="77777777" w:rsidR="000E1F18" w:rsidRPr="0021304E" w:rsidRDefault="000E1F18" w:rsidP="000E1F1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1304E">
        <w:rPr>
          <w:rFonts w:ascii="Times New Roman" w:hAnsi="Times New Roman" w:cs="Times New Roman"/>
          <w:i/>
          <w:iCs/>
          <w:sz w:val="26"/>
          <w:szCs w:val="26"/>
        </w:rPr>
        <w:t xml:space="preserve"> - на содержание автомобильных дорог.</w:t>
      </w:r>
    </w:p>
    <w:p w14:paraId="148CB015" w14:textId="77777777" w:rsidR="000E1F18" w:rsidRPr="0021304E" w:rsidRDefault="000E1F18" w:rsidP="000E1F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На развитие агропромышленного комплекса по муниципальной программе «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Развитие агропромышленного комплекса»</w:t>
      </w:r>
      <w:r w:rsidRPr="0021304E">
        <w:rPr>
          <w:rFonts w:ascii="Times New Roman" w:hAnsi="Times New Roman" w:cs="Times New Roman"/>
          <w:sz w:val="26"/>
          <w:szCs w:val="26"/>
        </w:rPr>
        <w:t xml:space="preserve"> предусмотрены расходы на 2024 год </w:t>
      </w:r>
      <w:r w:rsidRPr="0021304E">
        <w:rPr>
          <w:rFonts w:ascii="Times New Roman" w:hAnsi="Times New Roman" w:cs="Times New Roman"/>
          <w:sz w:val="26"/>
          <w:szCs w:val="26"/>
        </w:rPr>
        <w:lastRenderedPageBreak/>
        <w:t xml:space="preserve">в сумме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133,6 млн. рублей</w:t>
      </w:r>
      <w:r w:rsidRPr="0021304E">
        <w:rPr>
          <w:rFonts w:ascii="Times New Roman" w:hAnsi="Times New Roman" w:cs="Times New Roman"/>
          <w:sz w:val="26"/>
          <w:szCs w:val="26"/>
        </w:rPr>
        <w:t xml:space="preserve"> в составе которых 85% — это средства окружного бюджета (114,0 млн. рублей). Из этой суммы планируется направить: </w:t>
      </w:r>
    </w:p>
    <w:p w14:paraId="744BC774" w14:textId="77777777" w:rsidR="000E1F18" w:rsidRPr="0021304E" w:rsidRDefault="000E1F18" w:rsidP="000E1F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- 105,1 млн. рублей на поддержку развития животноводства; </w:t>
      </w:r>
    </w:p>
    <w:p w14:paraId="1A2FA554" w14:textId="77777777" w:rsidR="000E1F18" w:rsidRPr="0021304E" w:rsidRDefault="000E1F18" w:rsidP="000E1F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- 0,8 млн. рублей на поддержку растениеводства; </w:t>
      </w:r>
    </w:p>
    <w:p w14:paraId="30E6487B" w14:textId="77777777" w:rsidR="000E1F18" w:rsidRPr="0021304E" w:rsidRDefault="000E1F18" w:rsidP="000E1F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- 3,2 млн. рублей на развитие системы заготовки и переработки дикоросов; </w:t>
      </w:r>
    </w:p>
    <w:p w14:paraId="0D775CAC" w14:textId="77777777" w:rsidR="000E1F18" w:rsidRPr="0021304E" w:rsidRDefault="000E1F18" w:rsidP="000E1F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- 3,7 млн. рублей на поддержку </w:t>
      </w:r>
      <w:proofErr w:type="spellStart"/>
      <w:r w:rsidRPr="0021304E"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 w:rsidRPr="0021304E">
        <w:rPr>
          <w:rFonts w:ascii="Times New Roman" w:hAnsi="Times New Roman" w:cs="Times New Roman"/>
          <w:sz w:val="26"/>
          <w:szCs w:val="26"/>
        </w:rPr>
        <w:t xml:space="preserve"> комплекса; </w:t>
      </w:r>
    </w:p>
    <w:p w14:paraId="372AD8A0" w14:textId="09B89553" w:rsidR="000E1F18" w:rsidRPr="0021304E" w:rsidRDefault="000E1F18" w:rsidP="000E1F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- 20,5 млн. рублей на осуществление деятельности по обращению с животными без владельцев</w:t>
      </w:r>
      <w:r w:rsidR="00E43BBA" w:rsidRPr="0021304E">
        <w:rPr>
          <w:rFonts w:ascii="Times New Roman" w:hAnsi="Times New Roman" w:cs="Times New Roman"/>
          <w:sz w:val="26"/>
          <w:szCs w:val="26"/>
        </w:rPr>
        <w:t xml:space="preserve"> (содержание приюта для животных «Верный хозяин» в с.п. Сингапай)</w:t>
      </w:r>
      <w:r w:rsidRPr="0021304E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21304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1304E">
        <w:rPr>
          <w:rFonts w:ascii="Times New Roman" w:hAnsi="Times New Roman" w:cs="Times New Roman"/>
          <w:sz w:val="26"/>
          <w:szCs w:val="26"/>
        </w:rPr>
        <w:t xml:space="preserve">. за счет окружных средств 1,2 млн. рублей, за счет местного бюджета 19,3 млн. рублей.                  </w:t>
      </w:r>
    </w:p>
    <w:p w14:paraId="01C53710" w14:textId="77777777" w:rsidR="000E1F18" w:rsidRPr="0021304E" w:rsidRDefault="000E1F18" w:rsidP="000E1F1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В рамках программы предусмотрена поддержка агропромышленного комплекса из окружного и местного бюджетов в виде выплаты субсидий за произведенную и реализованную сельскохозяйственную продукцию, на возмещение затрат по приобретению кормов, на дальнейшее укрепление материально-технической базы Нефтеюганского района.</w:t>
      </w:r>
    </w:p>
    <w:p w14:paraId="05DE187D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По результатам реализации муниципальной программы увеличится обеспеченность населения Нефтеюганского района экологически чистыми продуктами питания.</w:t>
      </w:r>
    </w:p>
    <w:p w14:paraId="06E44CF6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«Содействие развитию малого и среднего предпринимательства»</w:t>
      </w:r>
      <w:r w:rsidRPr="0021304E">
        <w:rPr>
          <w:rFonts w:ascii="Times New Roman" w:hAnsi="Times New Roman" w:cs="Times New Roman"/>
          <w:sz w:val="26"/>
          <w:szCs w:val="26"/>
        </w:rPr>
        <w:t xml:space="preserve"> предусмотрены расходы в сумме </w:t>
      </w:r>
      <w:r w:rsidRPr="0021304E">
        <w:rPr>
          <w:rFonts w:ascii="Times New Roman" w:hAnsi="Times New Roman" w:cs="Times New Roman"/>
          <w:b/>
          <w:sz w:val="26"/>
          <w:szCs w:val="26"/>
        </w:rPr>
        <w:t xml:space="preserve">3,6 млн. рублей </w:t>
      </w:r>
      <w:r w:rsidRPr="0021304E">
        <w:rPr>
          <w:rFonts w:ascii="Times New Roman" w:hAnsi="Times New Roman" w:cs="Times New Roman"/>
          <w:bCs/>
          <w:sz w:val="26"/>
          <w:szCs w:val="26"/>
        </w:rPr>
        <w:t>для реализации регионального проекта «Создание условий для легкого старта и комфортного ведения бизнеса» и регионального проекта «Акселерация субъектов малого и среднего предпринимательства». Планируются следующие мероприятия:</w:t>
      </w:r>
    </w:p>
    <w:p w14:paraId="7F6929C4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b/>
          <w:sz w:val="26"/>
          <w:szCs w:val="26"/>
        </w:rPr>
        <w:t>-</w:t>
      </w:r>
      <w:r w:rsidRPr="0021304E">
        <w:rPr>
          <w:rFonts w:ascii="Times New Roman" w:hAnsi="Times New Roman" w:cs="Times New Roman"/>
          <w:sz w:val="26"/>
          <w:szCs w:val="26"/>
        </w:rPr>
        <w:t xml:space="preserve"> возмещение в части затрат на аренду (субаренду) нежилых помещений;</w:t>
      </w:r>
    </w:p>
    <w:p w14:paraId="00745172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- возмещение в части затрат, связанных по приобретению оборудования;</w:t>
      </w:r>
    </w:p>
    <w:p w14:paraId="09654507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- возмещение в части затрат на оплату коммунальных услуг нежилых помещений;</w:t>
      </w:r>
    </w:p>
    <w:p w14:paraId="0D15E361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- возмещение части затрат на обязательную сертификацию произведенной продукции;</w:t>
      </w:r>
    </w:p>
    <w:p w14:paraId="1BC0CA4F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 xml:space="preserve">- расходы на </w:t>
      </w:r>
      <w:r w:rsidRPr="0021304E">
        <w:rPr>
          <w:rFonts w:ascii="Times New Roman" w:hAnsi="Times New Roman" w:cs="Times New Roman"/>
          <w:iCs/>
          <w:sz w:val="26"/>
          <w:szCs w:val="26"/>
        </w:rPr>
        <w:t>информационное обслуживание (информационные сюжеты, трансляция видеороликов и информационные сообщения).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E1DEE29" w14:textId="77777777" w:rsidR="000E1F18" w:rsidRPr="0021304E" w:rsidRDefault="000E1F18" w:rsidP="000E1F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 xml:space="preserve">Муниципальной программой </w:t>
      </w:r>
      <w:r w:rsidRPr="0021304E">
        <w:rPr>
          <w:rFonts w:ascii="Times New Roman" w:hAnsi="Times New Roman" w:cs="Times New Roman"/>
          <w:sz w:val="26"/>
          <w:szCs w:val="26"/>
        </w:rPr>
        <w:t>«</w:t>
      </w:r>
      <w:r w:rsidRPr="0021304E">
        <w:rPr>
          <w:rFonts w:ascii="Times New Roman" w:hAnsi="Times New Roman" w:cs="Times New Roman"/>
          <w:b/>
          <w:bCs/>
          <w:sz w:val="26"/>
          <w:szCs w:val="26"/>
        </w:rPr>
        <w:t>Устойчивое развитие коренных малочисленных народов Севера</w:t>
      </w:r>
      <w:r w:rsidRPr="0021304E">
        <w:rPr>
          <w:rFonts w:ascii="Times New Roman" w:hAnsi="Times New Roman" w:cs="Times New Roman"/>
          <w:sz w:val="26"/>
          <w:szCs w:val="26"/>
        </w:rPr>
        <w:t xml:space="preserve">» </w:t>
      </w:r>
      <w:r w:rsidRPr="0021304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на 2024 год </w:t>
      </w:r>
      <w:r w:rsidRPr="0021304E">
        <w:rPr>
          <w:rFonts w:ascii="Times New Roman" w:hAnsi="Times New Roman" w:cs="Times New Roman"/>
          <w:sz w:val="26"/>
          <w:szCs w:val="26"/>
        </w:rPr>
        <w:t xml:space="preserve">предусмотрены меры поддержки </w:t>
      </w:r>
      <w:r w:rsidRPr="0021304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материально-технического обеспечения коренных малочисленных народов Севера в сумме </w:t>
      </w:r>
      <w:r w:rsidRPr="0021304E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6,2 млн. рублей.</w:t>
      </w:r>
      <w:r w:rsidRPr="0021304E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Мероприятия направлены на поддержку лиц из числа коренных малочисленных народов Севера, развитие их традиционной хозяйственной деятельности, </w:t>
      </w:r>
      <w:r w:rsidRPr="0021304E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>развитие традиционной культуры, фольклора, национального спорта, сохранение культурного наследия</w:t>
      </w:r>
      <w:r w:rsidRPr="0021304E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, </w:t>
      </w:r>
      <w:r w:rsidRPr="0021304E">
        <w:rPr>
          <w:rFonts w:ascii="Times New Roman" w:eastAsiaTheme="minorEastAsia" w:hAnsi="Times New Roman" w:cs="Times New Roman"/>
          <w:kern w:val="24"/>
          <w:sz w:val="26"/>
          <w:szCs w:val="26"/>
          <w:lang w:eastAsia="ru-RU"/>
        </w:rPr>
        <w:t>популяризацию и поддержку родных языков народов ханты, манси, ненцев.</w:t>
      </w:r>
    </w:p>
    <w:p w14:paraId="2BB1BAA9" w14:textId="77777777" w:rsidR="000E1F18" w:rsidRPr="0021304E" w:rsidRDefault="000E1F18" w:rsidP="000E1F1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304E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Муниципальная программа Нефтеюганского района «</w:t>
      </w:r>
      <w:r w:rsidRPr="0021304E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t>Улучшение условий и охраны труда, содействие занятости населения</w:t>
      </w:r>
      <w:r w:rsidRPr="0021304E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>»</w:t>
      </w:r>
      <w:r w:rsidRPr="0021304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с объемом финансирования </w:t>
      </w:r>
      <w:r w:rsidRPr="0021304E">
        <w:rPr>
          <w:rFonts w:ascii="Times New Roman" w:eastAsia="SimSun" w:hAnsi="Times New Roman" w:cs="Times New Roman"/>
          <w:b/>
          <w:bCs/>
          <w:sz w:val="26"/>
          <w:szCs w:val="26"/>
          <w:lang w:eastAsia="zh-CN"/>
        </w:rPr>
        <w:t>7,0 млн. рублей</w:t>
      </w:r>
      <w:r w:rsidRPr="0021304E">
        <w:rPr>
          <w:rFonts w:ascii="Times New Roman" w:eastAsia="SimSun" w:hAnsi="Times New Roman" w:cs="Times New Roman"/>
          <w:sz w:val="26"/>
          <w:szCs w:val="26"/>
          <w:lang w:eastAsia="zh-CN"/>
        </w:rPr>
        <w:t>. Мероприятия программы будут направлены на о</w:t>
      </w:r>
      <w:r w:rsidRPr="0021304E">
        <w:rPr>
          <w:rFonts w:ascii="Times New Roman" w:hAnsi="Times New Roman" w:cs="Times New Roman"/>
          <w:sz w:val="26"/>
          <w:szCs w:val="26"/>
        </w:rPr>
        <w:t xml:space="preserve">рганизацию временного трудоустройства несовершеннолетних граждан в возрасте от 14 до 18 лет в свободное время от учебы, на временные рабочие места, а также на осуществление переданных отдельных государственных полномочий в сфере трудовых отношений и государственного управления охраной труда. </w:t>
      </w:r>
    </w:p>
    <w:p w14:paraId="5C52BBC9" w14:textId="77777777" w:rsidR="000E1F18" w:rsidRPr="0021304E" w:rsidRDefault="000E1F18" w:rsidP="000E1F18">
      <w:pPr>
        <w:pStyle w:val="a7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21304E">
        <w:rPr>
          <w:rFonts w:ascii="Franklin Gothic Medium" w:eastAsiaTheme="minorEastAsia" w:hAnsi="Franklin Gothic Medium" w:cstheme="minorBidi"/>
          <w:kern w:val="24"/>
          <w:sz w:val="26"/>
          <w:szCs w:val="26"/>
        </w:rPr>
        <w:t xml:space="preserve">         </w:t>
      </w:r>
      <w:r w:rsidRPr="0021304E">
        <w:rPr>
          <w:rFonts w:eastAsiaTheme="minorEastAsia"/>
          <w:kern w:val="24"/>
          <w:sz w:val="26"/>
          <w:szCs w:val="26"/>
        </w:rPr>
        <w:t xml:space="preserve">Муниципальной программой </w:t>
      </w:r>
      <w:r w:rsidRPr="0021304E">
        <w:rPr>
          <w:rFonts w:eastAsiaTheme="minorEastAsia"/>
          <w:b/>
          <w:kern w:val="24"/>
          <w:sz w:val="26"/>
          <w:szCs w:val="26"/>
        </w:rPr>
        <w:t>«Развитие туризма»</w:t>
      </w:r>
      <w:r w:rsidRPr="0021304E">
        <w:rPr>
          <w:rFonts w:eastAsiaTheme="minorEastAsia"/>
          <w:kern w:val="24"/>
          <w:sz w:val="26"/>
          <w:szCs w:val="26"/>
        </w:rPr>
        <w:t xml:space="preserve"> в 2024 году предусмотрены основные мероприятия: «Продвижение внутреннего и въездного туризма» и «О</w:t>
      </w:r>
      <w:r w:rsidRPr="0021304E">
        <w:rPr>
          <w:rFonts w:eastAsiaTheme="minorEastAsia"/>
          <w:bCs/>
          <w:kern w:val="24"/>
          <w:sz w:val="26"/>
          <w:szCs w:val="26"/>
        </w:rPr>
        <w:t xml:space="preserve">рганизация, проведение мероприятий, направленных на развитие внутреннего и въездного туризма» в сумме </w:t>
      </w:r>
      <w:r w:rsidRPr="0021304E">
        <w:rPr>
          <w:rFonts w:eastAsiaTheme="minorEastAsia"/>
          <w:b/>
          <w:bCs/>
          <w:kern w:val="24"/>
          <w:sz w:val="26"/>
          <w:szCs w:val="26"/>
        </w:rPr>
        <w:t xml:space="preserve">249,0 тыс. рублей. </w:t>
      </w:r>
      <w:r w:rsidRPr="0021304E">
        <w:rPr>
          <w:rFonts w:eastAsiaTheme="minorEastAsia"/>
          <w:bCs/>
          <w:kern w:val="24"/>
          <w:sz w:val="26"/>
          <w:szCs w:val="26"/>
        </w:rPr>
        <w:t xml:space="preserve">В рамках данных мероприятий запланированы расходы </w:t>
      </w:r>
      <w:r w:rsidRPr="0021304E">
        <w:rPr>
          <w:sz w:val="26"/>
          <w:szCs w:val="26"/>
        </w:rPr>
        <w:t>на услуги по созданию бренда и на приобретение сувенирной продукции</w:t>
      </w:r>
      <w:r w:rsidRPr="0021304E">
        <w:rPr>
          <w:rFonts w:eastAsiaTheme="minorEastAsia"/>
          <w:bCs/>
          <w:kern w:val="24"/>
          <w:sz w:val="26"/>
          <w:szCs w:val="26"/>
        </w:rPr>
        <w:t>.</w:t>
      </w:r>
    </w:p>
    <w:p w14:paraId="171A01CE" w14:textId="77777777" w:rsidR="0021304E" w:rsidRDefault="00DA6918" w:rsidP="0021304E">
      <w:pPr>
        <w:pStyle w:val="a7"/>
        <w:spacing w:before="0" w:beforeAutospacing="0" w:after="0" w:afterAutospacing="0" w:line="360" w:lineRule="auto"/>
        <w:jc w:val="both"/>
        <w:rPr>
          <w:rFonts w:eastAsiaTheme="minorEastAsia"/>
          <w:bCs/>
          <w:kern w:val="24"/>
          <w:sz w:val="26"/>
          <w:szCs w:val="26"/>
        </w:rPr>
      </w:pPr>
      <w:r w:rsidRPr="0021304E">
        <w:rPr>
          <w:rFonts w:eastAsiaTheme="minorEastAsia"/>
          <w:bCs/>
          <w:kern w:val="24"/>
          <w:sz w:val="26"/>
          <w:szCs w:val="26"/>
        </w:rPr>
        <w:t xml:space="preserve">                             </w:t>
      </w:r>
    </w:p>
    <w:p w14:paraId="1B5C7A32" w14:textId="3739ACF2" w:rsidR="000E08E6" w:rsidRPr="0021304E" w:rsidRDefault="0021304E" w:rsidP="0021304E">
      <w:pPr>
        <w:pStyle w:val="a7"/>
        <w:spacing w:before="0" w:beforeAutospacing="0" w:after="0" w:afterAutospacing="0" w:line="360" w:lineRule="auto"/>
        <w:jc w:val="both"/>
        <w:rPr>
          <w:b/>
          <w:sz w:val="26"/>
          <w:szCs w:val="26"/>
          <w:u w:val="single"/>
        </w:rPr>
      </w:pPr>
      <w:r>
        <w:rPr>
          <w:rFonts w:eastAsiaTheme="minorEastAsia"/>
          <w:bCs/>
          <w:kern w:val="24"/>
          <w:sz w:val="26"/>
          <w:szCs w:val="26"/>
        </w:rPr>
        <w:t xml:space="preserve">                                            </w:t>
      </w:r>
      <w:r w:rsidR="000E08E6" w:rsidRPr="0021304E">
        <w:rPr>
          <w:b/>
          <w:sz w:val="26"/>
          <w:szCs w:val="26"/>
          <w:u w:val="single"/>
          <w:lang w:val="en-US"/>
        </w:rPr>
        <w:t>V</w:t>
      </w:r>
      <w:r w:rsidR="000E08E6" w:rsidRPr="0021304E">
        <w:rPr>
          <w:b/>
          <w:sz w:val="26"/>
          <w:szCs w:val="26"/>
          <w:u w:val="single"/>
        </w:rPr>
        <w:t>. Эффективное управление</w:t>
      </w:r>
    </w:p>
    <w:p w14:paraId="3AC2017B" w14:textId="044B8750" w:rsidR="000E08E6" w:rsidRPr="0021304E" w:rsidRDefault="000E08E6" w:rsidP="000E08E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На 2024 год на программный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блок Эффективное управление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будет направлено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1D5B27" w:rsidRPr="0021304E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67797E" w:rsidRPr="0021304E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1D5B27" w:rsidRPr="0021304E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млн. рублей. 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Реализация мероприятий будет осуществляться в рамках двух муниципальных программ: </w:t>
      </w:r>
    </w:p>
    <w:p w14:paraId="3FBF9C02" w14:textId="77777777" w:rsidR="000E08E6" w:rsidRPr="0021304E" w:rsidRDefault="000E08E6" w:rsidP="000E08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1) </w:t>
      </w:r>
      <w:r w:rsidRPr="0021304E">
        <w:rPr>
          <w:rFonts w:ascii="Times New Roman" w:hAnsi="Times New Roman" w:cs="Times New Roman"/>
          <w:sz w:val="26"/>
          <w:szCs w:val="26"/>
        </w:rPr>
        <w:t>«Совершенствование муниципального управления»;</w:t>
      </w:r>
    </w:p>
    <w:p w14:paraId="34D0C7C7" w14:textId="77777777" w:rsidR="000E08E6" w:rsidRPr="0021304E" w:rsidRDefault="000E08E6" w:rsidP="000E08E6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304E">
        <w:rPr>
          <w:rFonts w:ascii="Times New Roman" w:hAnsi="Times New Roman"/>
          <w:sz w:val="26"/>
          <w:szCs w:val="26"/>
        </w:rPr>
        <w:t xml:space="preserve">2) «Управление муниципальным имуществом». </w:t>
      </w:r>
    </w:p>
    <w:p w14:paraId="4A7EFBB0" w14:textId="7F5BAC8F" w:rsidR="000E08E6" w:rsidRPr="0021304E" w:rsidRDefault="000E08E6" w:rsidP="000E08E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На 2025 год на программный блок Эффективное управление будет направлено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2F5299" w:rsidRPr="0021304E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1D5B27" w:rsidRPr="0021304E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1D5B27" w:rsidRPr="0021304E">
        <w:rPr>
          <w:rFonts w:ascii="Times New Roman" w:eastAsia="Calibri" w:hAnsi="Times New Roman" w:cs="Times New Roman"/>
          <w:b/>
          <w:sz w:val="26"/>
          <w:szCs w:val="26"/>
        </w:rPr>
        <w:t>0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млн. рублей</w:t>
      </w:r>
      <w:r w:rsidRPr="0021304E">
        <w:rPr>
          <w:rFonts w:ascii="Times New Roman" w:eastAsia="Calibri" w:hAnsi="Times New Roman" w:cs="Times New Roman"/>
          <w:sz w:val="26"/>
          <w:szCs w:val="26"/>
        </w:rPr>
        <w:t xml:space="preserve">, на 2026 год – 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1D5B27" w:rsidRPr="0021304E">
        <w:rPr>
          <w:rFonts w:ascii="Times New Roman" w:eastAsia="Calibri" w:hAnsi="Times New Roman" w:cs="Times New Roman"/>
          <w:b/>
          <w:sz w:val="26"/>
          <w:szCs w:val="26"/>
        </w:rPr>
        <w:t>24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1D5B27" w:rsidRPr="0021304E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Pr="0021304E">
        <w:rPr>
          <w:rFonts w:ascii="Times New Roman" w:eastAsia="Calibri" w:hAnsi="Times New Roman" w:cs="Times New Roman"/>
          <w:b/>
          <w:sz w:val="26"/>
          <w:szCs w:val="26"/>
        </w:rPr>
        <w:t xml:space="preserve"> млн. рублей.</w:t>
      </w:r>
    </w:p>
    <w:p w14:paraId="7CFFDBDB" w14:textId="77777777" w:rsidR="00210F79" w:rsidRPr="0021304E" w:rsidRDefault="00210F79" w:rsidP="009F7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295170E" w14:textId="77777777" w:rsidR="00A54402" w:rsidRPr="0021304E" w:rsidRDefault="00A54402" w:rsidP="009F7C96">
      <w:pPr>
        <w:tabs>
          <w:tab w:val="left" w:pos="366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1304E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VI</w:t>
      </w:r>
      <w:r w:rsidRPr="0021304E">
        <w:rPr>
          <w:rFonts w:ascii="Times New Roman" w:hAnsi="Times New Roman" w:cs="Times New Roman"/>
          <w:b/>
          <w:sz w:val="26"/>
          <w:szCs w:val="26"/>
          <w:u w:val="single"/>
        </w:rPr>
        <w:t>. Бюджетная устойчивость</w:t>
      </w:r>
    </w:p>
    <w:p w14:paraId="0CA24E74" w14:textId="77777777" w:rsidR="00A54402" w:rsidRPr="0021304E" w:rsidRDefault="00A54402" w:rsidP="009F7C96">
      <w:pPr>
        <w:tabs>
          <w:tab w:val="left" w:pos="3660"/>
        </w:tabs>
        <w:spacing w:after="0" w:line="360" w:lineRule="auto"/>
        <w:ind w:firstLine="709"/>
        <w:jc w:val="center"/>
        <w:rPr>
          <w:rFonts w:ascii="Times New Roman" w:eastAsia="Courier New" w:hAnsi="Times New Roman" w:cs="Times New Roman"/>
          <w:sz w:val="26"/>
          <w:szCs w:val="26"/>
        </w:rPr>
      </w:pPr>
    </w:p>
    <w:p w14:paraId="4981485A" w14:textId="4C2EAE52" w:rsidR="0021304E" w:rsidRPr="0021304E" w:rsidRDefault="00E11C36" w:rsidP="0021304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</w:pPr>
      <w:r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В целях обеспечения условий для устойчивого исполнения расходных обязательств Нефтеюганского района в муниципальной программе «Управление муниципальными финансами» на 202</w:t>
      </w:r>
      <w:r w:rsidR="00622583"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4</w:t>
      </w:r>
      <w:r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 год запланированы расходы в сумме </w:t>
      </w:r>
      <w:r w:rsidR="00622583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84</w:t>
      </w:r>
      <w:r w:rsidR="00F020B1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3</w:t>
      </w:r>
      <w:r w:rsidR="00622583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,</w:t>
      </w:r>
      <w:r w:rsidR="00F020B1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1</w:t>
      </w:r>
      <w:r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 </w:t>
      </w:r>
      <w:r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млн. рублей</w:t>
      </w:r>
      <w:r w:rsid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, </w:t>
      </w:r>
      <w:r w:rsidR="0021304E"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на 2025 год запланировано 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782,3 млн. рублей</w:t>
      </w:r>
      <w:r w:rsidR="0021304E"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, на 2026 год 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7</w:t>
      </w:r>
      <w:r w:rsid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78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,</w:t>
      </w:r>
      <w:r w:rsid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3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 xml:space="preserve"> млн. рублей</w:t>
      </w:r>
      <w:r w:rsidR="0021304E"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.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  <w:t xml:space="preserve"> </w:t>
      </w:r>
    </w:p>
    <w:p w14:paraId="35E254C2" w14:textId="39542870" w:rsidR="0021304E" w:rsidRPr="0021304E" w:rsidRDefault="00152CB1" w:rsidP="0021304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</w:pPr>
      <w:r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В 202</w:t>
      </w:r>
      <w:r w:rsidR="00622583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4</w:t>
      </w:r>
      <w:r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 году н</w:t>
      </w:r>
      <w:r w:rsidR="00E11C36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а обеспечение деятельности департамента финансов </w:t>
      </w:r>
      <w:r w:rsidR="005F6D4B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и подведомственно</w:t>
      </w:r>
      <w:r w:rsidR="00655CDD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го</w:t>
      </w:r>
      <w:r w:rsidR="005F6D4B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 у</w:t>
      </w:r>
      <w:r w:rsidR="002F201D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ч</w:t>
      </w:r>
      <w:r w:rsidR="00655CDD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реждения</w:t>
      </w:r>
      <w:r w:rsidR="005F6D4B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 </w:t>
      </w:r>
      <w:r w:rsidR="002F201D" w:rsidRPr="0021304E">
        <w:rPr>
          <w:rFonts w:ascii="Times New Roman" w:hAnsi="Times New Roman" w:cs="Times New Roman"/>
          <w:sz w:val="26"/>
          <w:szCs w:val="26"/>
        </w:rPr>
        <w:t xml:space="preserve">«Центр бухгалтерского обслуживания» </w:t>
      </w:r>
      <w:r w:rsidR="00E11C36" w:rsidRP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запланировано </w:t>
      </w:r>
      <w:r w:rsidR="005F6D4B" w:rsidRPr="0021304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>12</w:t>
      </w:r>
      <w:r w:rsidR="003879D8" w:rsidRPr="0021304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>5</w:t>
      </w:r>
      <w:r w:rsidR="005F6D4B" w:rsidRPr="0021304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>,</w:t>
      </w:r>
      <w:r w:rsidR="003879D8" w:rsidRPr="0021304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>5</w:t>
      </w:r>
      <w:r w:rsidR="00EA6087" w:rsidRPr="0021304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 xml:space="preserve"> млн. рублей</w:t>
      </w:r>
      <w:r w:rsidR="0021304E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,</w:t>
      </w:r>
      <w:r w:rsidR="0021304E"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 на 2025 год запланировано 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116,6 млн. рублей</w:t>
      </w:r>
      <w:r w:rsidR="0021304E"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 xml:space="preserve">, на 2026 год </w:t>
      </w:r>
      <w:r w:rsid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>116,6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lang w:eastAsia="ru-RU"/>
        </w:rPr>
        <w:t xml:space="preserve"> млн. рублей</w:t>
      </w:r>
      <w:r w:rsidR="0021304E" w:rsidRPr="0021304E">
        <w:rPr>
          <w:rFonts w:ascii="Times New Roman" w:eastAsia="Times New Roman" w:hAnsi="Times New Roman" w:cs="Times New Roman"/>
          <w:bCs/>
          <w:noProof/>
          <w:sz w:val="28"/>
          <w:szCs w:val="32"/>
          <w:lang w:eastAsia="ru-RU"/>
        </w:rPr>
        <w:t>.</w:t>
      </w:r>
      <w:r w:rsidR="0021304E" w:rsidRPr="0021304E"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  <w:t xml:space="preserve"> </w:t>
      </w:r>
    </w:p>
    <w:p w14:paraId="0BD54804" w14:textId="5E1175C4" w:rsidR="00DF0ED9" w:rsidRPr="0021304E" w:rsidRDefault="000B5063" w:rsidP="009F7C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32"/>
          <w:u w:val="single"/>
          <w:lang w:eastAsia="ru-RU"/>
        </w:rPr>
        <w:t xml:space="preserve">                            </w:t>
      </w:r>
    </w:p>
    <w:p w14:paraId="530D8DF1" w14:textId="639F9376" w:rsidR="00DF0ED9" w:rsidRPr="000B5063" w:rsidRDefault="000B5063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bookmarkStart w:id="5" w:name="_Hlk149746206"/>
      <w:r w:rsidRPr="000B5063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VII</w:t>
      </w:r>
      <w:r w:rsidRPr="000B5063">
        <w:rPr>
          <w:rFonts w:ascii="Times New Roman" w:hAnsi="Times New Roman" w:cs="Times New Roman"/>
          <w:b/>
          <w:sz w:val="26"/>
          <w:szCs w:val="26"/>
          <w:u w:val="single"/>
        </w:rPr>
        <w:t xml:space="preserve">. </w:t>
      </w:r>
      <w:r w:rsidR="00DF0ED9" w:rsidRPr="000B506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Формы межбюджетных трансфертов бюджетам поселений </w:t>
      </w:r>
    </w:p>
    <w:p w14:paraId="4A0B3CD4" w14:textId="5817D4C4" w:rsidR="00DF0ED9" w:rsidRPr="000B5063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0B506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на 2024 год и плановый период 2025 и 2026 годов</w:t>
      </w:r>
    </w:p>
    <w:p w14:paraId="37E70DD5" w14:textId="360A6950" w:rsidR="00DF0ED9" w:rsidRPr="0021304E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B9C093D" w14:textId="77777777" w:rsidR="00DF0ED9" w:rsidRPr="0021304E" w:rsidRDefault="00DF0ED9" w:rsidP="00DF0ED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304E">
        <w:rPr>
          <w:rFonts w:ascii="Times New Roman" w:hAnsi="Times New Roman" w:cs="Times New Roman"/>
          <w:bCs/>
          <w:sz w:val="26"/>
          <w:szCs w:val="26"/>
        </w:rPr>
        <w:t>В проекте бюджета на 2024 год распределение межбюджетных трансфертов бюджетам поселений запланировано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в сумме </w:t>
      </w:r>
      <w:r w:rsidRPr="0021304E">
        <w:rPr>
          <w:rFonts w:ascii="Times New Roman" w:hAnsi="Times New Roman" w:cs="Times New Roman"/>
          <w:b/>
          <w:bCs/>
          <w:sz w:val="26"/>
          <w:szCs w:val="26"/>
          <w:u w:val="single"/>
        </w:rPr>
        <w:t>585,6 млн. рублей</w:t>
      </w:r>
      <w:r w:rsidRPr="002130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304E">
        <w:rPr>
          <w:rFonts w:ascii="Times New Roman" w:hAnsi="Times New Roman" w:cs="Times New Roman"/>
          <w:bCs/>
          <w:i/>
          <w:sz w:val="26"/>
          <w:szCs w:val="26"/>
        </w:rPr>
        <w:t>(по сравнению с первоначальным планом на 2023 год расходы увеличены на 23,5 % или на 111,5 млн. рублей)</w:t>
      </w:r>
      <w:r w:rsidRPr="0021304E">
        <w:rPr>
          <w:rFonts w:ascii="Times New Roman" w:hAnsi="Times New Roman" w:cs="Times New Roman"/>
          <w:bCs/>
          <w:sz w:val="26"/>
          <w:szCs w:val="26"/>
        </w:rPr>
        <w:t>, на 2025 год – 556,7 млн. рублей, на 2026 год – 458,6 млн. рублей.</w:t>
      </w:r>
    </w:p>
    <w:p w14:paraId="3C1B4F37" w14:textId="77777777" w:rsidR="00DF0ED9" w:rsidRPr="0021304E" w:rsidRDefault="00DF0ED9" w:rsidP="00DF0E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04E">
        <w:rPr>
          <w:rFonts w:ascii="Times New Roman" w:hAnsi="Times New Roman" w:cs="Times New Roman"/>
          <w:sz w:val="26"/>
          <w:szCs w:val="26"/>
        </w:rPr>
        <w:t>При предоставлении межбюджетных трансфертов из бюджета Нефтеюганского района бюджетам муниципальных образований поселений основная и ведущая роль, как и прежде, отводится дотациям на выравнивание бюджетной обеспеченности.</w:t>
      </w:r>
    </w:p>
    <w:p w14:paraId="7EBAB397" w14:textId="77777777" w:rsidR="00DF0ED9" w:rsidRPr="0021304E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Межбюджетные трансферты в проекте бюджета на 2024 год и плановый период 2025 и 2026 годов предоставляются в следующих формах:</w:t>
      </w:r>
    </w:p>
    <w:p w14:paraId="5B88940D" w14:textId="77777777" w:rsidR="00DF0ED9" w:rsidRPr="0021304E" w:rsidRDefault="00DF0ED9" w:rsidP="00DF0ED9">
      <w:pPr>
        <w:pStyle w:val="a6"/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1304E">
        <w:rPr>
          <w:rFonts w:ascii="Times New Roman" w:eastAsia="Times New Roman" w:hAnsi="Times New Roman"/>
          <w:b/>
          <w:sz w:val="26"/>
          <w:szCs w:val="26"/>
          <w:lang w:eastAsia="ru-RU"/>
        </w:rPr>
        <w:t>Дотации</w:t>
      </w:r>
      <w:r w:rsidRPr="0021304E">
        <w:rPr>
          <w:rFonts w:ascii="Times New Roman" w:eastAsia="Times New Roman" w:hAnsi="Times New Roman"/>
          <w:sz w:val="26"/>
          <w:szCs w:val="26"/>
          <w:lang w:eastAsia="ru-RU"/>
        </w:rPr>
        <w:t xml:space="preserve"> на выравнивание бюджетной обеспеченности поселений на 2024 год в сумме </w:t>
      </w:r>
      <w:r w:rsidRPr="0021304E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329,0 млн. рублей</w:t>
      </w:r>
      <w:r w:rsidRPr="0021304E">
        <w:rPr>
          <w:rFonts w:ascii="Times New Roman" w:eastAsia="Times New Roman" w:hAnsi="Times New Roman"/>
          <w:sz w:val="26"/>
          <w:szCs w:val="26"/>
          <w:lang w:eastAsia="ru-RU"/>
        </w:rPr>
        <w:t>, на 2025 год – 317,2 млн. рублей, на 2026 – 317,2 млн. рублей.</w:t>
      </w:r>
    </w:p>
    <w:p w14:paraId="21A49BA7" w14:textId="77777777" w:rsidR="00DF0ED9" w:rsidRPr="0021304E" w:rsidRDefault="00DF0ED9" w:rsidP="00DF0ED9">
      <w:pPr>
        <w:pStyle w:val="a6"/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21304E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21304E"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  <w:t>Субвенции</w:t>
      </w:r>
      <w:r w:rsidRPr="0021304E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бюджетам городского и сельских поселений в случаях, установленных статьями 133 и 140 Бюджетного кодекса Российской Федерации на 2024 год в сумме </w:t>
      </w:r>
      <w:r w:rsidRPr="0021304E">
        <w:rPr>
          <w:rFonts w:ascii="Times New Roman" w:eastAsia="Times New Roman" w:hAnsi="Times New Roman"/>
          <w:b/>
          <w:bCs/>
          <w:iCs/>
          <w:sz w:val="26"/>
          <w:szCs w:val="26"/>
          <w:u w:val="single"/>
          <w:lang w:eastAsia="ru-RU"/>
        </w:rPr>
        <w:t>7,5 млн. рублей</w:t>
      </w:r>
      <w:r w:rsidRPr="0021304E">
        <w:rPr>
          <w:rFonts w:ascii="Times New Roman" w:eastAsia="Times New Roman" w:hAnsi="Times New Roman"/>
          <w:iCs/>
          <w:sz w:val="26"/>
          <w:szCs w:val="26"/>
          <w:lang w:eastAsia="ru-RU"/>
        </w:rPr>
        <w:t>, на 2025 год – 8,1 млн. рублей, на 2026 – 8,8 млн. рублей.</w:t>
      </w:r>
    </w:p>
    <w:p w14:paraId="42F422D8" w14:textId="77777777" w:rsidR="00DF0ED9" w:rsidRPr="0021304E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 </w:t>
      </w:r>
      <w:r w:rsidRPr="002130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Субсидии </w:t>
      </w: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бюджетам муниципальных образований поселений запланированы на 2024 год в сумме </w:t>
      </w:r>
      <w:r w:rsidRPr="0021304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66,3 млн. рублей</w:t>
      </w: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1304E">
        <w:rPr>
          <w:rFonts w:ascii="Times New Roman" w:hAnsi="Times New Roman" w:cs="Times New Roman"/>
          <w:sz w:val="26"/>
          <w:szCs w:val="26"/>
        </w:rPr>
        <w:t xml:space="preserve"> </w:t>
      </w: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2025 год – 98,9 млн. рублей, на 2026 год – 0,2 млн. рублей. </w:t>
      </w:r>
    </w:p>
    <w:p w14:paraId="2AE995C2" w14:textId="7BE90056" w:rsidR="00DF0ED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2130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Иные межбюджетные трансферты</w:t>
      </w:r>
      <w:r w:rsidRPr="0021304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бюджетам городского и сельских поселений на 2024 год распределены в сумме </w:t>
      </w:r>
      <w:r w:rsidRPr="0021304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182,8 млн. рублей</w:t>
      </w:r>
      <w:r w:rsidRPr="002130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2025 год – 132,5 млн. рублей, на 2026 год – 132,5 млн. рублей. </w:t>
      </w:r>
    </w:p>
    <w:p w14:paraId="34BEE7B7" w14:textId="77777777" w:rsidR="000B5063" w:rsidRPr="0021304E" w:rsidRDefault="000B5063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D4C6DE" w14:textId="77777777" w:rsidR="00DF0ED9" w:rsidRPr="0021304E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130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Дотации на выравнивание уровня бюджетной</w:t>
      </w:r>
    </w:p>
    <w:p w14:paraId="09DE3879" w14:textId="77777777" w:rsidR="00DF0ED9" w:rsidRPr="0021304E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130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обеспеченности поселений</w:t>
      </w:r>
    </w:p>
    <w:p w14:paraId="22223195" w14:textId="77777777" w:rsidR="00DF0ED9" w:rsidRPr="00A3249F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проекте бюджета на 2024 год дотации на выравнивание бюджетной обеспеченности бюджетов </w:t>
      </w:r>
      <w:r w:rsidRPr="00A324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поселений занимают основную долю в общем объеме распределенных межбюджетных трансфертов (56,2 %). </w:t>
      </w:r>
    </w:p>
    <w:p w14:paraId="14D4DCDA" w14:textId="77777777" w:rsidR="00DF0ED9" w:rsidRPr="00A3249F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249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дотации осуществляется в соответствии с методикой, утвержденной законом ХМАО-Югры от 10 ноября 2008 года № 132-оз «О межбюджетных отношениях в Ханты-Мансийском автономном округе - Югре».</w:t>
      </w:r>
    </w:p>
    <w:p w14:paraId="452941C1" w14:textId="77777777" w:rsidR="00DF0ED9" w:rsidRPr="00A3249F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24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Дотация на выравнивание бюджетной обеспеченности распределена бюджетам поселений в 2024 году в сумме </w:t>
      </w:r>
      <w:r w:rsidRPr="00A3249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329,0 млн. рублей</w:t>
      </w:r>
      <w:r w:rsidRPr="00A3249F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числе:</w:t>
      </w:r>
    </w:p>
    <w:p w14:paraId="5ACC698B" w14:textId="77777777" w:rsidR="00DF0ED9" w:rsidRPr="00A3249F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24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бюджета автономного округа в сумме 160,3 млн. рублей; </w:t>
      </w:r>
    </w:p>
    <w:p w14:paraId="6EF9F0EE" w14:textId="77777777" w:rsidR="00DF0ED9" w:rsidRPr="00EB47B2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249F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счет средств бюджета Нефтеюганского района в сумме 168,7</w:t>
      </w:r>
      <w:r w:rsidRPr="00EB47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рублей.</w:t>
      </w:r>
    </w:p>
    <w:p w14:paraId="059CC8D6" w14:textId="77777777" w:rsidR="00DF0ED9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7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сравнению с 2023 годом объем дотации на выравнивание бюджетной обеспеченности на 2024 год увеличился на 3,4 % или на 10,9 млн. рублей, в связи с увеличением средств бюджета автономного округа.</w:t>
      </w:r>
    </w:p>
    <w:p w14:paraId="6AD15C48" w14:textId="77777777" w:rsidR="00DF0ED9" w:rsidRPr="00A30059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CE2C3D" w14:textId="77777777" w:rsidR="00DF0ED9" w:rsidRPr="003003FC" w:rsidRDefault="00DF0ED9" w:rsidP="00DF0ED9">
      <w:pPr>
        <w:tabs>
          <w:tab w:val="left" w:pos="709"/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00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Субвенции бюджетам городского и сельских поселений</w:t>
      </w:r>
    </w:p>
    <w:p w14:paraId="0C842A8E" w14:textId="77777777" w:rsidR="00DF0ED9" w:rsidRPr="003003FC" w:rsidRDefault="00DF0ED9" w:rsidP="00DF0ED9">
      <w:pPr>
        <w:tabs>
          <w:tab w:val="left" w:pos="709"/>
          <w:tab w:val="left" w:pos="993"/>
        </w:tabs>
        <w:spacing w:after="0"/>
        <w:jc w:val="center"/>
        <w:rPr>
          <w:b/>
          <w:sz w:val="26"/>
          <w:szCs w:val="26"/>
        </w:rPr>
      </w:pPr>
    </w:p>
    <w:p w14:paraId="45614FF2" w14:textId="77777777" w:rsidR="00DF0ED9" w:rsidRPr="003003FC" w:rsidRDefault="00DF0ED9" w:rsidP="00DF0ED9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0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проекте бюджета</w:t>
      </w:r>
      <w:r w:rsidRPr="00300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003FC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субвенции</w:t>
      </w:r>
      <w:r w:rsidRPr="00300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00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2024 год распределены в сумме                    </w:t>
      </w:r>
      <w:r w:rsidRPr="00300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7,5 млн. рублей </w:t>
      </w:r>
      <w:r w:rsidRPr="00300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(по сравнению с первоначальным планом на 2023 год расходы увеличились на 12,1 % или на 0,8 млн. рублей)</w:t>
      </w:r>
      <w:r w:rsidRPr="003003FC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числе:</w:t>
      </w:r>
    </w:p>
    <w:p w14:paraId="4144BFE5" w14:textId="77777777" w:rsidR="00DF0ED9" w:rsidRPr="003003FC" w:rsidRDefault="00DF0ED9" w:rsidP="00DF0ED9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03FC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сумме 6,3 млн. рублей;</w:t>
      </w:r>
    </w:p>
    <w:p w14:paraId="05828AE3" w14:textId="77777777" w:rsidR="00DF0ED9" w:rsidRPr="003003FC" w:rsidRDefault="00DF0ED9" w:rsidP="00DF0ED9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03FC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осуществление полномочий по государственной регистрации актов гражданского состояния в сумме 1,2 млн. рублей (за счет средств федерального бюджета – 0,8 млн. рублей, за счет средств окружного бюджета – 0,4 млн. рублей).</w:t>
      </w:r>
    </w:p>
    <w:p w14:paraId="149C99C0" w14:textId="77777777" w:rsidR="00DF0ED9" w:rsidRPr="00A30059" w:rsidRDefault="00DF0ED9" w:rsidP="00DF0ED9">
      <w:pPr>
        <w:tabs>
          <w:tab w:val="left" w:pos="709"/>
          <w:tab w:val="left" w:pos="993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Субсидии бюджетам муниципальных образований</w:t>
      </w:r>
    </w:p>
    <w:p w14:paraId="56C31950" w14:textId="77777777" w:rsidR="00DF0ED9" w:rsidRPr="00A30059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AF059B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проекте бюджета субсидии</w:t>
      </w:r>
      <w:r w:rsidRPr="00A3005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распределены на 2024 год в сумме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300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66,3 млн. рублей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3005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(по сравнению с первоначальным планом на 2023 год расходы увеличены на 58,2 млн. рублей), 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числе:</w:t>
      </w:r>
    </w:p>
    <w:p w14:paraId="7676C23A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создание условий для деятельности народных дружин в сумме 0,1 млн. рублей,</w:t>
      </w:r>
    </w:p>
    <w:p w14:paraId="450630BE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реализацию программ формирования современной городской среды в сумме 7,6 млн. рублей (за счет средств федерального бюджета – 2,4 млн. рублей, за счет средств окружного бюджета – 3,7 млн. рублей, за счет средств местного бюджета – 1,5 млн. рублей),</w:t>
      </w:r>
    </w:p>
    <w:p w14:paraId="1988C4AA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капитальный ремонт и ремонт автомобильных дорог общего пользования местного значения</w:t>
      </w:r>
      <w:r w:rsidRPr="00A30059">
        <w:rPr>
          <w:rFonts w:ascii="Times New Roman" w:hAnsi="Times New Roman" w:cs="Times New Roman"/>
          <w:sz w:val="26"/>
          <w:szCs w:val="26"/>
        </w:rPr>
        <w:t xml:space="preserve"> 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сумме 10,7 млн. рублей,</w:t>
      </w:r>
    </w:p>
    <w:p w14:paraId="2EED66DB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приведение автомобильных дорог местного значения в нормативное состояние в сумме 46,1 млн. рублей,</w:t>
      </w:r>
    </w:p>
    <w:p w14:paraId="648FA2C4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реализацию проектов по благоустройству общественных пространств на сельских территориях в сумме 1,8 млн. рублей.</w:t>
      </w:r>
    </w:p>
    <w:p w14:paraId="756436C8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9680FB" w14:textId="77777777" w:rsidR="00DF0ED9" w:rsidRPr="00A30059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Иные межбюджетные трансферты бюджетам поселений </w:t>
      </w:r>
    </w:p>
    <w:p w14:paraId="48DEED6E" w14:textId="77777777" w:rsidR="00DF0ED9" w:rsidRPr="00A30059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2024 год и плановый период 2025 и 2026 годов</w:t>
      </w:r>
    </w:p>
    <w:p w14:paraId="2B478368" w14:textId="77777777" w:rsidR="00DF0ED9" w:rsidRPr="00A30059" w:rsidRDefault="00DF0ED9" w:rsidP="00DF0E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188FC94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проекте бюджета иные межбюджетные трансферты бюджетам городского и сельских поселений на 2024 год распределены в сумме 182,8 млн. рублей </w:t>
      </w:r>
      <w:r w:rsidRPr="00A3005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(по сравнению с первоначальным планом на 2023 год расходы увеличены на 29,5 % или на 41,7 млн. рублей)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F4EA4C4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межбюджетные трансферты </w:t>
      </w:r>
      <w:r w:rsidRPr="00A3005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на реализацию муниципальных программ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2024 году распределены в сумме </w:t>
      </w:r>
      <w:r w:rsidRPr="00A300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182,8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300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млн. рублей, 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числе:</w:t>
      </w:r>
    </w:p>
    <w:p w14:paraId="7713B55D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 рамках муниципальной программы «Управление муниципальными финансами» в сумме </w:t>
      </w:r>
      <w:r w:rsidRPr="00A300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123,0 млн. рублей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4A219989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обеспечение сбалансированности местных бюджетов поселений в сумме 100 млн. рублей;</w:t>
      </w:r>
    </w:p>
    <w:p w14:paraId="060BF437" w14:textId="77777777" w:rsidR="00DF0ED9" w:rsidRPr="00A30059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 индексацию фонда оплаты труда иных категорий работников муниципальных учреждений, не подпадающих под действие Указа Президента 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Российской Федерации от 07.05.2012 № 597 «О мероприятиях по реализации государственной социальной политики» в сумме 23,0 млн. рублей.</w:t>
      </w:r>
    </w:p>
    <w:p w14:paraId="13A4947C" w14:textId="77777777" w:rsidR="00DF0ED9" w:rsidRPr="00FA0852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Иные межбюджетные трансферты поселениям в качестве </w:t>
      </w:r>
      <w:proofErr w:type="spellStart"/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финансовой поддержки инициативных проектов – победителей, отобранных в результате проведенных конкурсов, выделены в рамках муниципальной программы «Жилищно-коммунальный комплекс и городская среда» в сумме 7,3 млн. рублей </w:t>
      </w:r>
      <w:r w:rsidRPr="00A3005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(по сравнению с первоначальным планом на 2023 год расходы уменьшены на 32,2 % или на 3,5 млн. рублей)</w:t>
      </w:r>
      <w:r w:rsidRPr="00A300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BE11CDC" w14:textId="77777777" w:rsidR="00DF0ED9" w:rsidRPr="00EB47B2" w:rsidRDefault="00DF0ED9" w:rsidP="00DF0ED9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7B2">
        <w:rPr>
          <w:rFonts w:ascii="Times New Roman" w:eastAsia="Times New Roman" w:hAnsi="Times New Roman" w:cs="Times New Roman"/>
          <w:sz w:val="26"/>
          <w:szCs w:val="26"/>
          <w:lang w:eastAsia="ru-RU"/>
        </w:rPr>
        <w:t>3. Иные межбюджетные трансферты в рамках муниципальной программы «Обеспечение экологической безопасности» за счет средств, поступающих от экологических платежей, в сумме 52,5 млн. рублей.</w:t>
      </w:r>
    </w:p>
    <w:p w14:paraId="4DB67C40" w14:textId="77777777" w:rsidR="00DF0ED9" w:rsidRPr="00FA0852" w:rsidRDefault="00DF0ED9" w:rsidP="00DF0E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B47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Нефтеюганском районе продолжится практика предоставления бюджетам поселений стимулирующих трансфертов. В проекте бюджета на 2024 год и плановый период 2025 и 2026 годов на эти цели запланированы иные межбюджетные трансферты </w:t>
      </w:r>
      <w:r w:rsidRPr="00EB47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поощрение за достижение высоких показателей качества организации и осуществления бюджетного процесса органами местного самоуправления поселений в сумме </w:t>
      </w:r>
      <w:r w:rsidRPr="00EB47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2,0 млн. рублей</w:t>
      </w:r>
      <w:r w:rsidRPr="00EB47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227CDBE" w14:textId="47468460" w:rsidR="00EE3821" w:rsidRPr="005D41BE" w:rsidRDefault="00DF0ED9" w:rsidP="000B50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noProof/>
          <w:color w:val="FF0000"/>
          <w:sz w:val="28"/>
          <w:szCs w:val="32"/>
          <w:highlight w:val="yellow"/>
        </w:rPr>
      </w:pPr>
      <w:r w:rsidRPr="00A3005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На 2024 год объем межбюджетных трансфертов, переданных из бюджетов городского и сельских поселений в бюджет Нефтеюганского района на исполнение полномочий, составил в сумме </w:t>
      </w:r>
      <w:r w:rsidRPr="00A3249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179,1 млн. рублей.</w:t>
      </w:r>
      <w:bookmarkEnd w:id="5"/>
    </w:p>
    <w:sectPr w:rsidR="00EE3821" w:rsidRPr="005D41BE" w:rsidSect="009F7C96"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C213C"/>
    <w:multiLevelType w:val="hybridMultilevel"/>
    <w:tmpl w:val="A634AB20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433E6D14"/>
    <w:multiLevelType w:val="hybridMultilevel"/>
    <w:tmpl w:val="413C1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3040D"/>
    <w:multiLevelType w:val="hybridMultilevel"/>
    <w:tmpl w:val="3ED0297C"/>
    <w:lvl w:ilvl="0" w:tplc="F12A95BC">
      <w:start w:val="1"/>
      <w:numFmt w:val="decimal"/>
      <w:lvlText w:val="%1."/>
      <w:lvlJc w:val="left"/>
      <w:pPr>
        <w:ind w:left="150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5E570856"/>
    <w:multiLevelType w:val="hybridMultilevel"/>
    <w:tmpl w:val="FAC4FF18"/>
    <w:lvl w:ilvl="0" w:tplc="D924F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BFA69C1"/>
    <w:multiLevelType w:val="hybridMultilevel"/>
    <w:tmpl w:val="C09253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E99"/>
    <w:rsid w:val="00002979"/>
    <w:rsid w:val="00004D0E"/>
    <w:rsid w:val="00014582"/>
    <w:rsid w:val="000211B1"/>
    <w:rsid w:val="0002380F"/>
    <w:rsid w:val="0002610E"/>
    <w:rsid w:val="00032B5B"/>
    <w:rsid w:val="000354AC"/>
    <w:rsid w:val="00041213"/>
    <w:rsid w:val="00041264"/>
    <w:rsid w:val="000505CD"/>
    <w:rsid w:val="00051104"/>
    <w:rsid w:val="00051B28"/>
    <w:rsid w:val="00065AFB"/>
    <w:rsid w:val="00086BD8"/>
    <w:rsid w:val="0009675E"/>
    <w:rsid w:val="000A0CE8"/>
    <w:rsid w:val="000A4564"/>
    <w:rsid w:val="000A5531"/>
    <w:rsid w:val="000B1D17"/>
    <w:rsid w:val="000B5063"/>
    <w:rsid w:val="000B56FB"/>
    <w:rsid w:val="000B6A74"/>
    <w:rsid w:val="000C1DA7"/>
    <w:rsid w:val="000C238E"/>
    <w:rsid w:val="000C6594"/>
    <w:rsid w:val="000D01AD"/>
    <w:rsid w:val="000D01E2"/>
    <w:rsid w:val="000D52F1"/>
    <w:rsid w:val="000D63F7"/>
    <w:rsid w:val="000D688E"/>
    <w:rsid w:val="000D69AF"/>
    <w:rsid w:val="000D79AB"/>
    <w:rsid w:val="000E08E6"/>
    <w:rsid w:val="000E1F18"/>
    <w:rsid w:val="000E2BB0"/>
    <w:rsid w:val="000F20FA"/>
    <w:rsid w:val="000F72A6"/>
    <w:rsid w:val="000F7A3A"/>
    <w:rsid w:val="00102C25"/>
    <w:rsid w:val="00105A30"/>
    <w:rsid w:val="00122F1A"/>
    <w:rsid w:val="00123D8F"/>
    <w:rsid w:val="00133EEE"/>
    <w:rsid w:val="001343A4"/>
    <w:rsid w:val="00135A17"/>
    <w:rsid w:val="0014103D"/>
    <w:rsid w:val="00141927"/>
    <w:rsid w:val="0014209F"/>
    <w:rsid w:val="0014669C"/>
    <w:rsid w:val="00152CB1"/>
    <w:rsid w:val="00154D0E"/>
    <w:rsid w:val="001556A0"/>
    <w:rsid w:val="00163C9F"/>
    <w:rsid w:val="00166353"/>
    <w:rsid w:val="00166F55"/>
    <w:rsid w:val="00171BD8"/>
    <w:rsid w:val="00175612"/>
    <w:rsid w:val="001759ED"/>
    <w:rsid w:val="00187613"/>
    <w:rsid w:val="00187F43"/>
    <w:rsid w:val="00190155"/>
    <w:rsid w:val="0019331A"/>
    <w:rsid w:val="001962D7"/>
    <w:rsid w:val="00197586"/>
    <w:rsid w:val="00197802"/>
    <w:rsid w:val="001A279B"/>
    <w:rsid w:val="001A38FF"/>
    <w:rsid w:val="001A5EF9"/>
    <w:rsid w:val="001A7030"/>
    <w:rsid w:val="001B5B73"/>
    <w:rsid w:val="001B5FE8"/>
    <w:rsid w:val="001B7920"/>
    <w:rsid w:val="001B7EF1"/>
    <w:rsid w:val="001C21E1"/>
    <w:rsid w:val="001C3DC4"/>
    <w:rsid w:val="001C5688"/>
    <w:rsid w:val="001C5B4B"/>
    <w:rsid w:val="001C71A4"/>
    <w:rsid w:val="001C76A5"/>
    <w:rsid w:val="001D5B27"/>
    <w:rsid w:val="001F5652"/>
    <w:rsid w:val="001F61B9"/>
    <w:rsid w:val="001F7332"/>
    <w:rsid w:val="002042FD"/>
    <w:rsid w:val="002104D5"/>
    <w:rsid w:val="00210F79"/>
    <w:rsid w:val="00212833"/>
    <w:rsid w:val="0021304E"/>
    <w:rsid w:val="002141E8"/>
    <w:rsid w:val="00216F1B"/>
    <w:rsid w:val="00220712"/>
    <w:rsid w:val="00220797"/>
    <w:rsid w:val="00220DE0"/>
    <w:rsid w:val="00221DB5"/>
    <w:rsid w:val="00224A83"/>
    <w:rsid w:val="00226704"/>
    <w:rsid w:val="002362AA"/>
    <w:rsid w:val="00242464"/>
    <w:rsid w:val="00242E24"/>
    <w:rsid w:val="00244016"/>
    <w:rsid w:val="0025129B"/>
    <w:rsid w:val="002620D2"/>
    <w:rsid w:val="00270352"/>
    <w:rsid w:val="00270F2F"/>
    <w:rsid w:val="00271523"/>
    <w:rsid w:val="002726FA"/>
    <w:rsid w:val="002761A0"/>
    <w:rsid w:val="00280179"/>
    <w:rsid w:val="002829DF"/>
    <w:rsid w:val="002834DF"/>
    <w:rsid w:val="002836F0"/>
    <w:rsid w:val="0028474A"/>
    <w:rsid w:val="00285C63"/>
    <w:rsid w:val="00290937"/>
    <w:rsid w:val="002944F9"/>
    <w:rsid w:val="00296FAD"/>
    <w:rsid w:val="002A0AA8"/>
    <w:rsid w:val="002A7DED"/>
    <w:rsid w:val="002B13D2"/>
    <w:rsid w:val="002B2609"/>
    <w:rsid w:val="002B2B16"/>
    <w:rsid w:val="002B3ABF"/>
    <w:rsid w:val="002B5465"/>
    <w:rsid w:val="002B7DEC"/>
    <w:rsid w:val="002C1B23"/>
    <w:rsid w:val="002C4B10"/>
    <w:rsid w:val="002C4DD3"/>
    <w:rsid w:val="002C624D"/>
    <w:rsid w:val="002C6E4F"/>
    <w:rsid w:val="002C7F63"/>
    <w:rsid w:val="002D0307"/>
    <w:rsid w:val="002D62DC"/>
    <w:rsid w:val="002D7B27"/>
    <w:rsid w:val="002E0BB8"/>
    <w:rsid w:val="002E0D3A"/>
    <w:rsid w:val="002E20D1"/>
    <w:rsid w:val="002E76E0"/>
    <w:rsid w:val="002E7B8D"/>
    <w:rsid w:val="002E7C0B"/>
    <w:rsid w:val="002F0AAD"/>
    <w:rsid w:val="002F19FB"/>
    <w:rsid w:val="002F201D"/>
    <w:rsid w:val="002F5299"/>
    <w:rsid w:val="002F59CC"/>
    <w:rsid w:val="002F60A3"/>
    <w:rsid w:val="002F61E3"/>
    <w:rsid w:val="002F61F8"/>
    <w:rsid w:val="003003FC"/>
    <w:rsid w:val="003019A4"/>
    <w:rsid w:val="00302E3C"/>
    <w:rsid w:val="00306281"/>
    <w:rsid w:val="0031063F"/>
    <w:rsid w:val="00311584"/>
    <w:rsid w:val="003147B3"/>
    <w:rsid w:val="003159B5"/>
    <w:rsid w:val="003204EC"/>
    <w:rsid w:val="003277E5"/>
    <w:rsid w:val="00330A75"/>
    <w:rsid w:val="003354B8"/>
    <w:rsid w:val="003419ED"/>
    <w:rsid w:val="00346591"/>
    <w:rsid w:val="0034704D"/>
    <w:rsid w:val="0034789D"/>
    <w:rsid w:val="00347AE0"/>
    <w:rsid w:val="0035065E"/>
    <w:rsid w:val="003518B2"/>
    <w:rsid w:val="003524DD"/>
    <w:rsid w:val="003608EA"/>
    <w:rsid w:val="003673AE"/>
    <w:rsid w:val="00376BAD"/>
    <w:rsid w:val="00377105"/>
    <w:rsid w:val="00383362"/>
    <w:rsid w:val="003879D8"/>
    <w:rsid w:val="00387ECF"/>
    <w:rsid w:val="00394091"/>
    <w:rsid w:val="003967AE"/>
    <w:rsid w:val="003A4E55"/>
    <w:rsid w:val="003A4F82"/>
    <w:rsid w:val="003A6EC9"/>
    <w:rsid w:val="003B3884"/>
    <w:rsid w:val="003B3AA2"/>
    <w:rsid w:val="003B6D59"/>
    <w:rsid w:val="003C4E6B"/>
    <w:rsid w:val="003D15CD"/>
    <w:rsid w:val="003D2296"/>
    <w:rsid w:val="003E3D28"/>
    <w:rsid w:val="003E46D6"/>
    <w:rsid w:val="003F37B3"/>
    <w:rsid w:val="003F7D3D"/>
    <w:rsid w:val="004005B0"/>
    <w:rsid w:val="00404A73"/>
    <w:rsid w:val="004069F2"/>
    <w:rsid w:val="004070F1"/>
    <w:rsid w:val="0041566C"/>
    <w:rsid w:val="004174D6"/>
    <w:rsid w:val="00426E1C"/>
    <w:rsid w:val="004411D9"/>
    <w:rsid w:val="00444E45"/>
    <w:rsid w:val="00451CCE"/>
    <w:rsid w:val="00452C87"/>
    <w:rsid w:val="0045328C"/>
    <w:rsid w:val="00453378"/>
    <w:rsid w:val="004555D7"/>
    <w:rsid w:val="0046002E"/>
    <w:rsid w:val="004600C5"/>
    <w:rsid w:val="00461CC9"/>
    <w:rsid w:val="00480483"/>
    <w:rsid w:val="00482308"/>
    <w:rsid w:val="00484EEF"/>
    <w:rsid w:val="00486815"/>
    <w:rsid w:val="00487586"/>
    <w:rsid w:val="0049391F"/>
    <w:rsid w:val="00495DB1"/>
    <w:rsid w:val="00496B6D"/>
    <w:rsid w:val="004A03A7"/>
    <w:rsid w:val="004A2750"/>
    <w:rsid w:val="004A6E47"/>
    <w:rsid w:val="004A735F"/>
    <w:rsid w:val="004B0E29"/>
    <w:rsid w:val="004D1E2E"/>
    <w:rsid w:val="004D3CDC"/>
    <w:rsid w:val="004D6896"/>
    <w:rsid w:val="004E1871"/>
    <w:rsid w:val="004E2EF1"/>
    <w:rsid w:val="004E69CB"/>
    <w:rsid w:val="004E6AB8"/>
    <w:rsid w:val="004E7462"/>
    <w:rsid w:val="004F5A46"/>
    <w:rsid w:val="0050062D"/>
    <w:rsid w:val="00501560"/>
    <w:rsid w:val="00503615"/>
    <w:rsid w:val="00503A56"/>
    <w:rsid w:val="00504B0A"/>
    <w:rsid w:val="005053A6"/>
    <w:rsid w:val="00505B4C"/>
    <w:rsid w:val="005130C7"/>
    <w:rsid w:val="00514F7A"/>
    <w:rsid w:val="0052111D"/>
    <w:rsid w:val="00521FC1"/>
    <w:rsid w:val="00527102"/>
    <w:rsid w:val="005379AC"/>
    <w:rsid w:val="00545B27"/>
    <w:rsid w:val="00551115"/>
    <w:rsid w:val="0055245D"/>
    <w:rsid w:val="0055636F"/>
    <w:rsid w:val="005748E2"/>
    <w:rsid w:val="00574DD0"/>
    <w:rsid w:val="00577C1E"/>
    <w:rsid w:val="0058444A"/>
    <w:rsid w:val="005854BF"/>
    <w:rsid w:val="00590316"/>
    <w:rsid w:val="00592F2E"/>
    <w:rsid w:val="005942B2"/>
    <w:rsid w:val="0059645B"/>
    <w:rsid w:val="00596C95"/>
    <w:rsid w:val="005A1EA3"/>
    <w:rsid w:val="005B363E"/>
    <w:rsid w:val="005B767A"/>
    <w:rsid w:val="005B7B56"/>
    <w:rsid w:val="005C0333"/>
    <w:rsid w:val="005C167B"/>
    <w:rsid w:val="005C59A7"/>
    <w:rsid w:val="005C6E68"/>
    <w:rsid w:val="005D0A8F"/>
    <w:rsid w:val="005D240C"/>
    <w:rsid w:val="005D41BE"/>
    <w:rsid w:val="005D4583"/>
    <w:rsid w:val="005D46A7"/>
    <w:rsid w:val="005D5F1C"/>
    <w:rsid w:val="005E0F58"/>
    <w:rsid w:val="005E2BA7"/>
    <w:rsid w:val="005E36F7"/>
    <w:rsid w:val="005F1A2F"/>
    <w:rsid w:val="005F6D4B"/>
    <w:rsid w:val="005F71A5"/>
    <w:rsid w:val="005F77A2"/>
    <w:rsid w:val="005F7F93"/>
    <w:rsid w:val="00600532"/>
    <w:rsid w:val="00600CAA"/>
    <w:rsid w:val="00601441"/>
    <w:rsid w:val="00602971"/>
    <w:rsid w:val="006047CE"/>
    <w:rsid w:val="006075E9"/>
    <w:rsid w:val="0061219F"/>
    <w:rsid w:val="00620855"/>
    <w:rsid w:val="00622583"/>
    <w:rsid w:val="006231A4"/>
    <w:rsid w:val="00623EEA"/>
    <w:rsid w:val="006310E8"/>
    <w:rsid w:val="0063583D"/>
    <w:rsid w:val="006432A5"/>
    <w:rsid w:val="006442AB"/>
    <w:rsid w:val="006524AF"/>
    <w:rsid w:val="0065347B"/>
    <w:rsid w:val="00655C67"/>
    <w:rsid w:val="00655CDD"/>
    <w:rsid w:val="00656C39"/>
    <w:rsid w:val="00657291"/>
    <w:rsid w:val="00660394"/>
    <w:rsid w:val="0066102A"/>
    <w:rsid w:val="00666018"/>
    <w:rsid w:val="00667961"/>
    <w:rsid w:val="00670BEB"/>
    <w:rsid w:val="00673FDB"/>
    <w:rsid w:val="00677016"/>
    <w:rsid w:val="006772C5"/>
    <w:rsid w:val="00677566"/>
    <w:rsid w:val="0067797E"/>
    <w:rsid w:val="00685C19"/>
    <w:rsid w:val="00693B23"/>
    <w:rsid w:val="006953CC"/>
    <w:rsid w:val="006A4D03"/>
    <w:rsid w:val="006A5E97"/>
    <w:rsid w:val="006B392E"/>
    <w:rsid w:val="006B3996"/>
    <w:rsid w:val="006B546A"/>
    <w:rsid w:val="006B6685"/>
    <w:rsid w:val="006B782A"/>
    <w:rsid w:val="006C2A15"/>
    <w:rsid w:val="006C6F11"/>
    <w:rsid w:val="006D23A6"/>
    <w:rsid w:val="006D7433"/>
    <w:rsid w:val="006E239A"/>
    <w:rsid w:val="006F7584"/>
    <w:rsid w:val="00712CE1"/>
    <w:rsid w:val="0071300F"/>
    <w:rsid w:val="00713EF4"/>
    <w:rsid w:val="007168F9"/>
    <w:rsid w:val="00720537"/>
    <w:rsid w:val="00720A99"/>
    <w:rsid w:val="00723F94"/>
    <w:rsid w:val="0073169A"/>
    <w:rsid w:val="0073437F"/>
    <w:rsid w:val="00735BBC"/>
    <w:rsid w:val="00736048"/>
    <w:rsid w:val="00737F95"/>
    <w:rsid w:val="0074277C"/>
    <w:rsid w:val="00751057"/>
    <w:rsid w:val="0075520B"/>
    <w:rsid w:val="0075772F"/>
    <w:rsid w:val="00763102"/>
    <w:rsid w:val="00764F0B"/>
    <w:rsid w:val="007706B7"/>
    <w:rsid w:val="00771D76"/>
    <w:rsid w:val="00782301"/>
    <w:rsid w:val="007864D0"/>
    <w:rsid w:val="0078747B"/>
    <w:rsid w:val="00791C3B"/>
    <w:rsid w:val="007937BD"/>
    <w:rsid w:val="00796BB7"/>
    <w:rsid w:val="007A404A"/>
    <w:rsid w:val="007A502A"/>
    <w:rsid w:val="007A6802"/>
    <w:rsid w:val="007A6903"/>
    <w:rsid w:val="007B1C1F"/>
    <w:rsid w:val="007C6176"/>
    <w:rsid w:val="007D0C0C"/>
    <w:rsid w:val="007F5A57"/>
    <w:rsid w:val="00800F80"/>
    <w:rsid w:val="00802652"/>
    <w:rsid w:val="00804419"/>
    <w:rsid w:val="0080603C"/>
    <w:rsid w:val="00810B15"/>
    <w:rsid w:val="00813D8E"/>
    <w:rsid w:val="008147C5"/>
    <w:rsid w:val="00815057"/>
    <w:rsid w:val="00821732"/>
    <w:rsid w:val="0082476E"/>
    <w:rsid w:val="00830763"/>
    <w:rsid w:val="00831263"/>
    <w:rsid w:val="00833DF4"/>
    <w:rsid w:val="00842E0B"/>
    <w:rsid w:val="00847421"/>
    <w:rsid w:val="00847DE3"/>
    <w:rsid w:val="00850406"/>
    <w:rsid w:val="008523F7"/>
    <w:rsid w:val="00853D01"/>
    <w:rsid w:val="00857D37"/>
    <w:rsid w:val="00866512"/>
    <w:rsid w:val="0087172D"/>
    <w:rsid w:val="008720B3"/>
    <w:rsid w:val="00876E1F"/>
    <w:rsid w:val="008803CE"/>
    <w:rsid w:val="0088353D"/>
    <w:rsid w:val="00885481"/>
    <w:rsid w:val="00886C9E"/>
    <w:rsid w:val="00886EB2"/>
    <w:rsid w:val="0089306C"/>
    <w:rsid w:val="0089427E"/>
    <w:rsid w:val="008A266C"/>
    <w:rsid w:val="008A2E99"/>
    <w:rsid w:val="008A3166"/>
    <w:rsid w:val="008A75C4"/>
    <w:rsid w:val="008B025D"/>
    <w:rsid w:val="008B0EB3"/>
    <w:rsid w:val="008B1806"/>
    <w:rsid w:val="008C1367"/>
    <w:rsid w:val="008D4C09"/>
    <w:rsid w:val="008D627F"/>
    <w:rsid w:val="008D7697"/>
    <w:rsid w:val="008E078F"/>
    <w:rsid w:val="008E230C"/>
    <w:rsid w:val="008E491B"/>
    <w:rsid w:val="008F0A26"/>
    <w:rsid w:val="008F22B7"/>
    <w:rsid w:val="008F2DAD"/>
    <w:rsid w:val="008F6A83"/>
    <w:rsid w:val="008F75EF"/>
    <w:rsid w:val="00904440"/>
    <w:rsid w:val="0090610F"/>
    <w:rsid w:val="00910A28"/>
    <w:rsid w:val="00911203"/>
    <w:rsid w:val="00913CE6"/>
    <w:rsid w:val="0091432A"/>
    <w:rsid w:val="009153FA"/>
    <w:rsid w:val="009242F9"/>
    <w:rsid w:val="00933419"/>
    <w:rsid w:val="009354F2"/>
    <w:rsid w:val="009359A6"/>
    <w:rsid w:val="00935FED"/>
    <w:rsid w:val="009368E1"/>
    <w:rsid w:val="00946D29"/>
    <w:rsid w:val="009522E5"/>
    <w:rsid w:val="00964152"/>
    <w:rsid w:val="00964B32"/>
    <w:rsid w:val="009676D3"/>
    <w:rsid w:val="00967D58"/>
    <w:rsid w:val="00970644"/>
    <w:rsid w:val="00975F56"/>
    <w:rsid w:val="009771EE"/>
    <w:rsid w:val="009827EE"/>
    <w:rsid w:val="009840BC"/>
    <w:rsid w:val="009854DE"/>
    <w:rsid w:val="00985E64"/>
    <w:rsid w:val="00987CE8"/>
    <w:rsid w:val="00993097"/>
    <w:rsid w:val="00993F99"/>
    <w:rsid w:val="00995533"/>
    <w:rsid w:val="009A0407"/>
    <w:rsid w:val="009A4702"/>
    <w:rsid w:val="009B15CB"/>
    <w:rsid w:val="009B3240"/>
    <w:rsid w:val="009B691A"/>
    <w:rsid w:val="009C0DC8"/>
    <w:rsid w:val="009C3119"/>
    <w:rsid w:val="009D1A95"/>
    <w:rsid w:val="009D301E"/>
    <w:rsid w:val="009D3D6C"/>
    <w:rsid w:val="009D4195"/>
    <w:rsid w:val="009E4DB5"/>
    <w:rsid w:val="009F073B"/>
    <w:rsid w:val="009F470C"/>
    <w:rsid w:val="009F7C96"/>
    <w:rsid w:val="00A0014D"/>
    <w:rsid w:val="00A029D6"/>
    <w:rsid w:val="00A030C5"/>
    <w:rsid w:val="00A05CD8"/>
    <w:rsid w:val="00A20577"/>
    <w:rsid w:val="00A24B21"/>
    <w:rsid w:val="00A30430"/>
    <w:rsid w:val="00A3098C"/>
    <w:rsid w:val="00A324EB"/>
    <w:rsid w:val="00A34204"/>
    <w:rsid w:val="00A350EB"/>
    <w:rsid w:val="00A375E2"/>
    <w:rsid w:val="00A412FC"/>
    <w:rsid w:val="00A41DBD"/>
    <w:rsid w:val="00A43D32"/>
    <w:rsid w:val="00A449EA"/>
    <w:rsid w:val="00A53D64"/>
    <w:rsid w:val="00A54402"/>
    <w:rsid w:val="00A54FC8"/>
    <w:rsid w:val="00A5541A"/>
    <w:rsid w:val="00A56D34"/>
    <w:rsid w:val="00A61282"/>
    <w:rsid w:val="00A65981"/>
    <w:rsid w:val="00A669BE"/>
    <w:rsid w:val="00A67351"/>
    <w:rsid w:val="00A735F9"/>
    <w:rsid w:val="00A803F4"/>
    <w:rsid w:val="00A81AAA"/>
    <w:rsid w:val="00A823D1"/>
    <w:rsid w:val="00A92C4B"/>
    <w:rsid w:val="00A97658"/>
    <w:rsid w:val="00AA341E"/>
    <w:rsid w:val="00AA79BE"/>
    <w:rsid w:val="00AB0B6A"/>
    <w:rsid w:val="00AB4ACE"/>
    <w:rsid w:val="00AB4E2D"/>
    <w:rsid w:val="00AC3C7B"/>
    <w:rsid w:val="00AC429A"/>
    <w:rsid w:val="00AC469C"/>
    <w:rsid w:val="00AC6142"/>
    <w:rsid w:val="00AC6B1A"/>
    <w:rsid w:val="00AC6DE5"/>
    <w:rsid w:val="00AD06C6"/>
    <w:rsid w:val="00AD68B0"/>
    <w:rsid w:val="00AD7628"/>
    <w:rsid w:val="00AD7ADF"/>
    <w:rsid w:val="00AE0643"/>
    <w:rsid w:val="00AE1105"/>
    <w:rsid w:val="00AE2A68"/>
    <w:rsid w:val="00AE37F6"/>
    <w:rsid w:val="00AE4E13"/>
    <w:rsid w:val="00AE553E"/>
    <w:rsid w:val="00AE7622"/>
    <w:rsid w:val="00AF0B94"/>
    <w:rsid w:val="00AF1448"/>
    <w:rsid w:val="00AF2D25"/>
    <w:rsid w:val="00B00C2A"/>
    <w:rsid w:val="00B034A2"/>
    <w:rsid w:val="00B047AD"/>
    <w:rsid w:val="00B04BA1"/>
    <w:rsid w:val="00B05B64"/>
    <w:rsid w:val="00B07A6C"/>
    <w:rsid w:val="00B150CC"/>
    <w:rsid w:val="00B15F33"/>
    <w:rsid w:val="00B173E6"/>
    <w:rsid w:val="00B17485"/>
    <w:rsid w:val="00B17E76"/>
    <w:rsid w:val="00B213AC"/>
    <w:rsid w:val="00B302EE"/>
    <w:rsid w:val="00B32074"/>
    <w:rsid w:val="00B33CE9"/>
    <w:rsid w:val="00B3457C"/>
    <w:rsid w:val="00B354B6"/>
    <w:rsid w:val="00B43BE8"/>
    <w:rsid w:val="00B501D2"/>
    <w:rsid w:val="00B502D0"/>
    <w:rsid w:val="00B5483A"/>
    <w:rsid w:val="00B57A6F"/>
    <w:rsid w:val="00B642D8"/>
    <w:rsid w:val="00B652A1"/>
    <w:rsid w:val="00B653B1"/>
    <w:rsid w:val="00B71C87"/>
    <w:rsid w:val="00B742B7"/>
    <w:rsid w:val="00B765E6"/>
    <w:rsid w:val="00B76A5D"/>
    <w:rsid w:val="00B87201"/>
    <w:rsid w:val="00B91BAF"/>
    <w:rsid w:val="00BA1D71"/>
    <w:rsid w:val="00BA2E83"/>
    <w:rsid w:val="00BB49CE"/>
    <w:rsid w:val="00BB6E30"/>
    <w:rsid w:val="00BC3623"/>
    <w:rsid w:val="00BC60D4"/>
    <w:rsid w:val="00BD222E"/>
    <w:rsid w:val="00BE7FCD"/>
    <w:rsid w:val="00BF2724"/>
    <w:rsid w:val="00BF3CCA"/>
    <w:rsid w:val="00BF433B"/>
    <w:rsid w:val="00C041DE"/>
    <w:rsid w:val="00C050F8"/>
    <w:rsid w:val="00C05450"/>
    <w:rsid w:val="00C11794"/>
    <w:rsid w:val="00C134FC"/>
    <w:rsid w:val="00C17091"/>
    <w:rsid w:val="00C2015B"/>
    <w:rsid w:val="00C202D7"/>
    <w:rsid w:val="00C249FD"/>
    <w:rsid w:val="00C25B66"/>
    <w:rsid w:val="00C2709A"/>
    <w:rsid w:val="00C31FCB"/>
    <w:rsid w:val="00C44C72"/>
    <w:rsid w:val="00C4550C"/>
    <w:rsid w:val="00C461CA"/>
    <w:rsid w:val="00C55594"/>
    <w:rsid w:val="00C56F2D"/>
    <w:rsid w:val="00C615AC"/>
    <w:rsid w:val="00C64D29"/>
    <w:rsid w:val="00C73C3A"/>
    <w:rsid w:val="00C761CA"/>
    <w:rsid w:val="00C765A3"/>
    <w:rsid w:val="00C83EB6"/>
    <w:rsid w:val="00C9050E"/>
    <w:rsid w:val="00C90B31"/>
    <w:rsid w:val="00C912A3"/>
    <w:rsid w:val="00C93A0F"/>
    <w:rsid w:val="00C943F4"/>
    <w:rsid w:val="00CA1715"/>
    <w:rsid w:val="00CA2456"/>
    <w:rsid w:val="00CA3360"/>
    <w:rsid w:val="00CA53BA"/>
    <w:rsid w:val="00CA63E4"/>
    <w:rsid w:val="00CA71CB"/>
    <w:rsid w:val="00CB559A"/>
    <w:rsid w:val="00CB58DB"/>
    <w:rsid w:val="00CC0AB3"/>
    <w:rsid w:val="00CC3EC2"/>
    <w:rsid w:val="00CD28FB"/>
    <w:rsid w:val="00CD4CBB"/>
    <w:rsid w:val="00CD70E2"/>
    <w:rsid w:val="00CD7A4E"/>
    <w:rsid w:val="00CE0719"/>
    <w:rsid w:val="00CE3688"/>
    <w:rsid w:val="00CE436D"/>
    <w:rsid w:val="00CE43C0"/>
    <w:rsid w:val="00CE71C0"/>
    <w:rsid w:val="00CF0D4E"/>
    <w:rsid w:val="00CF51E4"/>
    <w:rsid w:val="00CF62B3"/>
    <w:rsid w:val="00D05F12"/>
    <w:rsid w:val="00D07613"/>
    <w:rsid w:val="00D1262A"/>
    <w:rsid w:val="00D16001"/>
    <w:rsid w:val="00D21408"/>
    <w:rsid w:val="00D229D4"/>
    <w:rsid w:val="00D279D2"/>
    <w:rsid w:val="00D31A9B"/>
    <w:rsid w:val="00D460FE"/>
    <w:rsid w:val="00D46E53"/>
    <w:rsid w:val="00D500E9"/>
    <w:rsid w:val="00D50370"/>
    <w:rsid w:val="00D50AA7"/>
    <w:rsid w:val="00D510BD"/>
    <w:rsid w:val="00D524C9"/>
    <w:rsid w:val="00D53CCE"/>
    <w:rsid w:val="00D540B5"/>
    <w:rsid w:val="00D54CCF"/>
    <w:rsid w:val="00D54E76"/>
    <w:rsid w:val="00D657F3"/>
    <w:rsid w:val="00D724F2"/>
    <w:rsid w:val="00D7364F"/>
    <w:rsid w:val="00D834B3"/>
    <w:rsid w:val="00D83983"/>
    <w:rsid w:val="00D84107"/>
    <w:rsid w:val="00D87BE9"/>
    <w:rsid w:val="00D9089E"/>
    <w:rsid w:val="00D96341"/>
    <w:rsid w:val="00DA0341"/>
    <w:rsid w:val="00DA1F02"/>
    <w:rsid w:val="00DA6918"/>
    <w:rsid w:val="00DB3B69"/>
    <w:rsid w:val="00DB604F"/>
    <w:rsid w:val="00DC4B48"/>
    <w:rsid w:val="00DC5B12"/>
    <w:rsid w:val="00DD6229"/>
    <w:rsid w:val="00DD63AE"/>
    <w:rsid w:val="00DE5CA6"/>
    <w:rsid w:val="00DF0ED9"/>
    <w:rsid w:val="00DF19F9"/>
    <w:rsid w:val="00DF2CA8"/>
    <w:rsid w:val="00E11C36"/>
    <w:rsid w:val="00E1417A"/>
    <w:rsid w:val="00E14EF1"/>
    <w:rsid w:val="00E20738"/>
    <w:rsid w:val="00E25187"/>
    <w:rsid w:val="00E37920"/>
    <w:rsid w:val="00E43BBA"/>
    <w:rsid w:val="00E53B02"/>
    <w:rsid w:val="00E55316"/>
    <w:rsid w:val="00E5653A"/>
    <w:rsid w:val="00E57EDB"/>
    <w:rsid w:val="00E659C2"/>
    <w:rsid w:val="00E7350F"/>
    <w:rsid w:val="00E77DA6"/>
    <w:rsid w:val="00E80D37"/>
    <w:rsid w:val="00E80FCC"/>
    <w:rsid w:val="00E82E5D"/>
    <w:rsid w:val="00E85E9C"/>
    <w:rsid w:val="00E91FC0"/>
    <w:rsid w:val="00E928C4"/>
    <w:rsid w:val="00EA17EE"/>
    <w:rsid w:val="00EA1DC2"/>
    <w:rsid w:val="00EA4FE7"/>
    <w:rsid w:val="00EA58CB"/>
    <w:rsid w:val="00EA6087"/>
    <w:rsid w:val="00EC3E17"/>
    <w:rsid w:val="00EC3E43"/>
    <w:rsid w:val="00ED16BC"/>
    <w:rsid w:val="00ED1869"/>
    <w:rsid w:val="00ED3743"/>
    <w:rsid w:val="00EE3821"/>
    <w:rsid w:val="00EE40E7"/>
    <w:rsid w:val="00EE4F4E"/>
    <w:rsid w:val="00EF4F5D"/>
    <w:rsid w:val="00EF5662"/>
    <w:rsid w:val="00F020B1"/>
    <w:rsid w:val="00F05506"/>
    <w:rsid w:val="00F11A58"/>
    <w:rsid w:val="00F175FB"/>
    <w:rsid w:val="00F25942"/>
    <w:rsid w:val="00F27839"/>
    <w:rsid w:val="00F3344E"/>
    <w:rsid w:val="00F33ABC"/>
    <w:rsid w:val="00F35AE7"/>
    <w:rsid w:val="00F37E37"/>
    <w:rsid w:val="00F37EF6"/>
    <w:rsid w:val="00F51BFA"/>
    <w:rsid w:val="00F52713"/>
    <w:rsid w:val="00F5300E"/>
    <w:rsid w:val="00F54240"/>
    <w:rsid w:val="00F57FAF"/>
    <w:rsid w:val="00F626D9"/>
    <w:rsid w:val="00F63DC3"/>
    <w:rsid w:val="00F75123"/>
    <w:rsid w:val="00F759D7"/>
    <w:rsid w:val="00F77013"/>
    <w:rsid w:val="00F7768C"/>
    <w:rsid w:val="00F80CF3"/>
    <w:rsid w:val="00FA06CD"/>
    <w:rsid w:val="00FA2118"/>
    <w:rsid w:val="00FA6A40"/>
    <w:rsid w:val="00FA6F13"/>
    <w:rsid w:val="00FA79E9"/>
    <w:rsid w:val="00FB3387"/>
    <w:rsid w:val="00FB3EFE"/>
    <w:rsid w:val="00FB7ED4"/>
    <w:rsid w:val="00FC114F"/>
    <w:rsid w:val="00FD2A52"/>
    <w:rsid w:val="00FD5F29"/>
    <w:rsid w:val="00FD7816"/>
    <w:rsid w:val="00FE76DA"/>
    <w:rsid w:val="00FE7AB3"/>
    <w:rsid w:val="00FF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E7508"/>
  <w15:docId w15:val="{479C9494-9665-48F1-9043-57434632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3AB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B3AB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6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0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653B1"/>
    <w:rPr>
      <w:color w:val="0000FF"/>
      <w:u w:val="single"/>
    </w:rPr>
  </w:style>
  <w:style w:type="paragraph" w:customStyle="1" w:styleId="Default">
    <w:name w:val="Default"/>
    <w:rsid w:val="00E91F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B792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175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612"/>
  </w:style>
  <w:style w:type="paragraph" w:styleId="a8">
    <w:name w:val="No Spacing"/>
    <w:link w:val="a9"/>
    <w:qFormat/>
    <w:rsid w:val="000F20FA"/>
    <w:pPr>
      <w:spacing w:after="0" w:line="240" w:lineRule="auto"/>
    </w:pPr>
  </w:style>
  <w:style w:type="character" w:customStyle="1" w:styleId="a9">
    <w:name w:val="Без интервала Знак"/>
    <w:link w:val="a8"/>
    <w:locked/>
    <w:rsid w:val="000F20FA"/>
  </w:style>
  <w:style w:type="character" w:customStyle="1" w:styleId="fontstyle01">
    <w:name w:val="fontstyle01"/>
    <w:basedOn w:val="a0"/>
    <w:rsid w:val="00A669B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aa">
    <w:name w:val="Table Grid"/>
    <w:basedOn w:val="a1"/>
    <w:uiPriority w:val="39"/>
    <w:rsid w:val="002E7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469A-168C-4931-BD64-24B2BA64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3693</TotalTime>
  <Pages>18</Pages>
  <Words>4870</Words>
  <Characters>27760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Московкина Лариса Денисовна</dc:creator>
  <cp:keywords/>
  <dc:description/>
  <cp:lastModifiedBy>Топал Элина Ивановна</cp:lastModifiedBy>
  <cp:revision>664</cp:revision>
  <cp:lastPrinted>2023-11-29T05:27:00Z</cp:lastPrinted>
  <dcterms:created xsi:type="dcterms:W3CDTF">2021-10-22T04:35:00Z</dcterms:created>
  <dcterms:modified xsi:type="dcterms:W3CDTF">2023-11-24T11:41:00Z</dcterms:modified>
</cp:coreProperties>
</file>